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951" w:rsidRPr="00E22AC4" w:rsidRDefault="00E609EB" w:rsidP="00E609EB">
      <w:pPr>
        <w:ind w:firstLine="720"/>
        <w:jc w:val="both"/>
        <w:rPr>
          <w:sz w:val="28"/>
          <w:szCs w:val="28"/>
        </w:rPr>
      </w:pPr>
      <w:r w:rsidRPr="00E22AC4">
        <w:rPr>
          <w:sz w:val="28"/>
          <w:szCs w:val="28"/>
        </w:rPr>
        <w:t xml:space="preserve">Trong năm 2017 mặt dù tình hình KT-XH còn gặp nhiều khó khăn nhất định. Song, Đảng ủy, chính quyền địa phương đã </w:t>
      </w:r>
      <w:r w:rsidR="00F227B7" w:rsidRPr="00E22AC4">
        <w:rPr>
          <w:sz w:val="28"/>
          <w:szCs w:val="28"/>
        </w:rPr>
        <w:t xml:space="preserve">kịp thời lãnh đạo, chỉ đạo quyết liệt, </w:t>
      </w:r>
      <w:r w:rsidRPr="00E22AC4">
        <w:rPr>
          <w:sz w:val="28"/>
          <w:szCs w:val="28"/>
        </w:rPr>
        <w:t>đề ra nhiều biện pháp, giải pháp về phát triển KT – XH, đảm bảo QP – AN, xây dựng</w:t>
      </w:r>
      <w:r w:rsidRPr="00E22AC4">
        <w:rPr>
          <w:sz w:val="28"/>
          <w:szCs w:val="28"/>
          <w:lang w:val="vi-VN"/>
        </w:rPr>
        <w:t xml:space="preserve"> hệ thống chính trị đoàn kết, vững mạnh, đồng thời xây dựng</w:t>
      </w:r>
      <w:r w:rsidRPr="00E22AC4">
        <w:rPr>
          <w:sz w:val="28"/>
          <w:szCs w:val="28"/>
        </w:rPr>
        <w:t xml:space="preserve"> đội ngũ cán bộ của phường có tính kế thừa,</w:t>
      </w:r>
      <w:r w:rsidRPr="00E22AC4">
        <w:rPr>
          <w:sz w:val="28"/>
          <w:szCs w:val="28"/>
          <w:lang w:val="vi-VN"/>
        </w:rPr>
        <w:t xml:space="preserve"> có</w:t>
      </w:r>
      <w:r w:rsidRPr="00E22AC4">
        <w:rPr>
          <w:sz w:val="28"/>
          <w:szCs w:val="28"/>
        </w:rPr>
        <w:t xml:space="preserve"> trình độ </w:t>
      </w:r>
      <w:r w:rsidRPr="00E22AC4">
        <w:rPr>
          <w:sz w:val="28"/>
          <w:szCs w:val="28"/>
          <w:lang w:val="vi-VN"/>
        </w:rPr>
        <w:t xml:space="preserve">lý luận </w:t>
      </w:r>
      <w:r w:rsidRPr="00E22AC4">
        <w:rPr>
          <w:sz w:val="28"/>
          <w:szCs w:val="28"/>
        </w:rPr>
        <w:t>chính trị, chuyên môn nghiệp vụ</w:t>
      </w:r>
      <w:r w:rsidRPr="00E22AC4">
        <w:rPr>
          <w:sz w:val="28"/>
          <w:szCs w:val="28"/>
          <w:lang w:val="vi-VN"/>
        </w:rPr>
        <w:t xml:space="preserve"> </w:t>
      </w:r>
      <w:r w:rsidRPr="00E22AC4">
        <w:rPr>
          <w:sz w:val="28"/>
          <w:szCs w:val="28"/>
        </w:rPr>
        <w:t xml:space="preserve">nhằm đáp ứng tốt </w:t>
      </w:r>
      <w:r w:rsidRPr="00E22AC4">
        <w:rPr>
          <w:sz w:val="28"/>
          <w:szCs w:val="28"/>
          <w:lang w:val="vi-VN"/>
        </w:rPr>
        <w:t>nhiệm vụ</w:t>
      </w:r>
      <w:r w:rsidRPr="00E22AC4">
        <w:rPr>
          <w:sz w:val="28"/>
          <w:szCs w:val="28"/>
        </w:rPr>
        <w:t xml:space="preserve"> đề ra.</w:t>
      </w:r>
    </w:p>
    <w:p w:rsidR="00E609EB" w:rsidRPr="00E22AC4" w:rsidRDefault="00E609EB" w:rsidP="00E609EB">
      <w:pPr>
        <w:ind w:firstLine="720"/>
        <w:jc w:val="both"/>
        <w:rPr>
          <w:sz w:val="28"/>
          <w:szCs w:val="28"/>
        </w:rPr>
      </w:pPr>
      <w:r w:rsidRPr="00E22AC4">
        <w:rPr>
          <w:color w:val="000000"/>
          <w:sz w:val="28"/>
          <w:szCs w:val="28"/>
        </w:rPr>
        <w:t>Triển khai</w:t>
      </w:r>
      <w:r w:rsidRPr="00E22AC4">
        <w:rPr>
          <w:sz w:val="28"/>
          <w:szCs w:val="28"/>
        </w:rPr>
        <w:t xml:space="preserve"> đầy đủ và kịp thời các</w:t>
      </w:r>
      <w:r w:rsidRPr="00E22AC4">
        <w:rPr>
          <w:sz w:val="28"/>
          <w:szCs w:val="28"/>
          <w:lang w:val="vi-VN"/>
        </w:rPr>
        <w:t xml:space="preserve"> Nghị quyết,</w:t>
      </w:r>
      <w:r w:rsidRPr="00E22AC4">
        <w:rPr>
          <w:sz w:val="28"/>
          <w:szCs w:val="28"/>
        </w:rPr>
        <w:t xml:space="preserve"> Chỉ thị của</w:t>
      </w:r>
      <w:r w:rsidRPr="00E22AC4">
        <w:rPr>
          <w:sz w:val="28"/>
          <w:szCs w:val="28"/>
          <w:lang w:val="nl-NL"/>
        </w:rPr>
        <w:t xml:space="preserve"> </w:t>
      </w:r>
      <w:r w:rsidRPr="00E22AC4">
        <w:rPr>
          <w:sz w:val="28"/>
          <w:szCs w:val="28"/>
          <w:lang w:val="vi-VN"/>
        </w:rPr>
        <w:t>Đảng</w:t>
      </w:r>
      <w:r w:rsidRPr="00E22AC4">
        <w:rPr>
          <w:sz w:val="28"/>
          <w:szCs w:val="28"/>
        </w:rPr>
        <w:t>, các chủ trương của Nhà nước đến toàn thể cán bộ, đảng viên</w:t>
      </w:r>
      <w:r w:rsidRPr="00E22AC4">
        <w:rPr>
          <w:sz w:val="28"/>
          <w:szCs w:val="28"/>
          <w:lang w:val="nl-NL"/>
        </w:rPr>
        <w:t xml:space="preserve">, đồng thời </w:t>
      </w:r>
      <w:r w:rsidRPr="00E22AC4">
        <w:rPr>
          <w:sz w:val="28"/>
          <w:szCs w:val="28"/>
        </w:rPr>
        <w:t xml:space="preserve">tổ chức </w:t>
      </w:r>
      <w:r w:rsidRPr="00E22AC4">
        <w:rPr>
          <w:sz w:val="28"/>
          <w:szCs w:val="28"/>
          <w:lang w:val="vi-VN"/>
        </w:rPr>
        <w:t xml:space="preserve">tuyên truyền phổ biến sâu rộng trong nhân dân để thực hiện. Tích cực </w:t>
      </w:r>
      <w:r w:rsidRPr="00E22AC4">
        <w:rPr>
          <w:sz w:val="28"/>
          <w:szCs w:val="28"/>
        </w:rPr>
        <w:t>lãnh đạo, chỉ đạo</w:t>
      </w:r>
      <w:r w:rsidRPr="00E22AC4">
        <w:rPr>
          <w:sz w:val="28"/>
          <w:szCs w:val="28"/>
          <w:lang w:val="vi-VN"/>
        </w:rPr>
        <w:t xml:space="preserve"> công tác xây dựng Đảng, chính quyền, Mặt trận tổ quốc và các đoàn thể ngày càng vững mạnh, tăng cường công tác dân vận, tạo được lòng tin và phát huy sức mạnh nhân dân, tạo </w:t>
      </w:r>
      <w:r w:rsidRPr="00E22AC4">
        <w:rPr>
          <w:sz w:val="28"/>
          <w:szCs w:val="28"/>
        </w:rPr>
        <w:t xml:space="preserve">sự </w:t>
      </w:r>
      <w:r w:rsidRPr="00E22AC4">
        <w:rPr>
          <w:sz w:val="28"/>
          <w:szCs w:val="28"/>
          <w:lang w:val="vi-VN"/>
        </w:rPr>
        <w:t>đồng thuận trong thực hiện các chủ trương, chính sách của Đảng, pháp luật của Nhà nước và địa phương đề ra.</w:t>
      </w:r>
    </w:p>
    <w:p w:rsidR="00E609EB" w:rsidRPr="00E22AC4" w:rsidRDefault="00E609EB" w:rsidP="00E609EB">
      <w:pPr>
        <w:tabs>
          <w:tab w:val="left" w:pos="360"/>
        </w:tabs>
        <w:spacing w:line="264" w:lineRule="auto"/>
        <w:ind w:firstLine="720"/>
        <w:jc w:val="both"/>
        <w:rPr>
          <w:sz w:val="28"/>
          <w:szCs w:val="28"/>
        </w:rPr>
      </w:pPr>
      <w:r w:rsidRPr="00E22AC4">
        <w:rPr>
          <w:sz w:val="28"/>
          <w:szCs w:val="28"/>
          <w:lang w:val="vi-VN"/>
        </w:rPr>
        <w:t xml:space="preserve">Các ngành dịch vụ, tiểu thủ công nghiệp </w:t>
      </w:r>
      <w:r w:rsidRPr="00E22AC4">
        <w:rPr>
          <w:sz w:val="28"/>
          <w:szCs w:val="28"/>
        </w:rPr>
        <w:t>và xây dựng, nông nghiệp tiếp tục được duy trì và</w:t>
      </w:r>
      <w:r w:rsidRPr="00E22AC4">
        <w:rPr>
          <w:sz w:val="28"/>
          <w:szCs w:val="28"/>
          <w:lang w:val="vi-VN"/>
        </w:rPr>
        <w:t xml:space="preserve"> phát triể</w:t>
      </w:r>
      <w:r w:rsidR="00E22AC4">
        <w:rPr>
          <w:sz w:val="28"/>
          <w:szCs w:val="28"/>
          <w:lang w:val="vi-VN"/>
        </w:rPr>
        <w:t>n</w:t>
      </w:r>
      <w:r w:rsidRPr="00E22AC4">
        <w:rPr>
          <w:sz w:val="28"/>
          <w:szCs w:val="28"/>
          <w:lang w:val="vi-VN"/>
        </w:rPr>
        <w:t xml:space="preserve"> </w:t>
      </w:r>
      <w:r w:rsidRPr="00E22AC4">
        <w:rPr>
          <w:sz w:val="28"/>
          <w:szCs w:val="28"/>
        </w:rPr>
        <w:t>(dịch vụ</w:t>
      </w:r>
      <w:r w:rsidR="00F227B7" w:rsidRPr="00E22AC4">
        <w:rPr>
          <w:sz w:val="28"/>
          <w:szCs w:val="28"/>
        </w:rPr>
        <w:t xml:space="preserve"> 238.608trđ, đạt 105%;</w:t>
      </w:r>
      <w:r w:rsidRPr="00E22AC4">
        <w:rPr>
          <w:sz w:val="28"/>
          <w:szCs w:val="28"/>
        </w:rPr>
        <w:t xml:space="preserve"> TTCN-XD</w:t>
      </w:r>
      <w:r w:rsidR="00F227B7" w:rsidRPr="00E22AC4">
        <w:rPr>
          <w:sz w:val="28"/>
          <w:szCs w:val="28"/>
        </w:rPr>
        <w:t xml:space="preserve"> 187.770</w:t>
      </w:r>
      <w:r w:rsidR="00E22AC4">
        <w:rPr>
          <w:sz w:val="28"/>
          <w:szCs w:val="28"/>
        </w:rPr>
        <w:t>trđ</w:t>
      </w:r>
      <w:r w:rsidR="00F227B7" w:rsidRPr="00E22AC4">
        <w:rPr>
          <w:sz w:val="28"/>
          <w:szCs w:val="28"/>
        </w:rPr>
        <w:t>, đạ</w:t>
      </w:r>
      <w:r w:rsidR="00E22AC4">
        <w:rPr>
          <w:sz w:val="28"/>
          <w:szCs w:val="28"/>
        </w:rPr>
        <w:t>t103,6%; NN 78.193trđ, đạt 101,8%</w:t>
      </w:r>
      <w:r w:rsidRPr="00E22AC4">
        <w:rPr>
          <w:sz w:val="28"/>
          <w:szCs w:val="28"/>
        </w:rPr>
        <w:t>)</w:t>
      </w:r>
      <w:r w:rsidR="00E22AC4">
        <w:rPr>
          <w:sz w:val="28"/>
          <w:szCs w:val="28"/>
        </w:rPr>
        <w:t xml:space="preserve">, </w:t>
      </w:r>
      <w:r w:rsidRPr="00E22AC4">
        <w:rPr>
          <w:sz w:val="28"/>
          <w:szCs w:val="28"/>
        </w:rPr>
        <w:t>các ngành nghề phát triển ngày càng đa dạng và phong phú; Công tác chăn nuôi thú y được quan tâm đầu tư kịp thời và không để tình hình các dịch bệnh xảy ra trên địa bàn.</w:t>
      </w:r>
    </w:p>
    <w:p w:rsidR="00E609EB" w:rsidRPr="00E22AC4" w:rsidRDefault="00E609EB" w:rsidP="00E609EB">
      <w:pPr>
        <w:tabs>
          <w:tab w:val="left" w:pos="360"/>
        </w:tabs>
        <w:spacing w:line="264" w:lineRule="auto"/>
        <w:ind w:firstLine="720"/>
        <w:jc w:val="both"/>
        <w:rPr>
          <w:sz w:val="28"/>
          <w:szCs w:val="28"/>
        </w:rPr>
      </w:pPr>
      <w:r w:rsidRPr="00E22AC4">
        <w:rPr>
          <w:sz w:val="28"/>
          <w:szCs w:val="28"/>
          <w:lang w:val="vi-VN"/>
        </w:rPr>
        <w:t xml:space="preserve">Công tác </w:t>
      </w:r>
      <w:r w:rsidRPr="00E22AC4">
        <w:rPr>
          <w:sz w:val="28"/>
          <w:szCs w:val="28"/>
        </w:rPr>
        <w:t>quản lý tài</w:t>
      </w:r>
      <w:r w:rsidRPr="00E22AC4">
        <w:rPr>
          <w:sz w:val="28"/>
          <w:szCs w:val="28"/>
          <w:lang w:val="vi-VN"/>
        </w:rPr>
        <w:t xml:space="preserve"> nguyên môi trường</w:t>
      </w:r>
      <w:r w:rsidRPr="00E22AC4">
        <w:rPr>
          <w:sz w:val="28"/>
          <w:szCs w:val="28"/>
        </w:rPr>
        <w:t>, trật tự đô thị, trật tự xây dựng</w:t>
      </w:r>
      <w:r w:rsidRPr="00E22AC4">
        <w:rPr>
          <w:sz w:val="28"/>
          <w:szCs w:val="28"/>
          <w:lang w:val="vi-VN"/>
        </w:rPr>
        <w:t xml:space="preserve"> được quản lý chặt chẽ, tình trạng khai thác đất, xây dựng nhà, lều quán trái phép được ngăn chặn kịp thời</w:t>
      </w:r>
      <w:r w:rsidRPr="00E22AC4">
        <w:rPr>
          <w:sz w:val="28"/>
          <w:szCs w:val="28"/>
        </w:rPr>
        <w:t>;</w:t>
      </w:r>
      <w:r w:rsidRPr="00E22AC4">
        <w:rPr>
          <w:sz w:val="28"/>
          <w:szCs w:val="28"/>
          <w:lang w:val="vi-VN"/>
        </w:rPr>
        <w:t xml:space="preserve"> công tác thu gom và xử lý rác thải từng bước được cải thiện, việc thu các quỹ và phí đều đạt và vượt theo kế hoạch đề ra.</w:t>
      </w:r>
      <w:r w:rsidRPr="00E22AC4">
        <w:rPr>
          <w:sz w:val="28"/>
          <w:szCs w:val="28"/>
        </w:rPr>
        <w:t xml:space="preserve"> </w:t>
      </w:r>
      <w:r w:rsidRPr="00E22AC4">
        <w:rPr>
          <w:sz w:val="28"/>
          <w:szCs w:val="28"/>
          <w:lang w:val="vi-VN"/>
        </w:rPr>
        <w:t xml:space="preserve">Việc </w:t>
      </w:r>
      <w:r w:rsidRPr="00E22AC4">
        <w:rPr>
          <w:sz w:val="28"/>
          <w:szCs w:val="28"/>
        </w:rPr>
        <w:t xml:space="preserve">đầu tư </w:t>
      </w:r>
      <w:r w:rsidRPr="00E22AC4">
        <w:rPr>
          <w:sz w:val="28"/>
          <w:szCs w:val="28"/>
          <w:lang w:val="vi-VN"/>
        </w:rPr>
        <w:t>xây dựng</w:t>
      </w:r>
      <w:r w:rsidRPr="00E22AC4">
        <w:rPr>
          <w:sz w:val="28"/>
          <w:szCs w:val="28"/>
        </w:rPr>
        <w:t xml:space="preserve"> kết cấu hạ tầng giao thông thủy lợi thường xuyên được quan tâm và</w:t>
      </w:r>
      <w:r w:rsidRPr="00E22AC4">
        <w:rPr>
          <w:sz w:val="28"/>
          <w:szCs w:val="28"/>
          <w:lang w:val="vi-VN"/>
        </w:rPr>
        <w:t xml:space="preserve"> quản lý chặt chẽ.</w:t>
      </w:r>
    </w:p>
    <w:p w:rsidR="00E609EB" w:rsidRPr="00E22AC4" w:rsidRDefault="00E609EB" w:rsidP="00E609EB">
      <w:pPr>
        <w:widowControl w:val="0"/>
        <w:tabs>
          <w:tab w:val="left" w:pos="360"/>
        </w:tabs>
        <w:spacing w:line="264" w:lineRule="auto"/>
        <w:ind w:firstLine="720"/>
        <w:jc w:val="both"/>
        <w:rPr>
          <w:sz w:val="28"/>
          <w:szCs w:val="28"/>
          <w:shd w:val="clear" w:color="auto" w:fill="FFFFFF"/>
        </w:rPr>
      </w:pPr>
      <w:r w:rsidRPr="00E22AC4">
        <w:rPr>
          <w:color w:val="3F3F3F"/>
          <w:sz w:val="28"/>
          <w:szCs w:val="28"/>
          <w:shd w:val="clear" w:color="auto" w:fill="FFFFFF"/>
        </w:rPr>
        <w:t>Công tác Giáo dục và Đào tạo của phường đã từng bước được cũng cố và nâng lên, tỷ lệ học sinh giỏi năm sau cao hơn năm trước</w:t>
      </w:r>
      <w:r w:rsidRPr="00E22AC4">
        <w:rPr>
          <w:color w:val="735646"/>
          <w:sz w:val="28"/>
          <w:szCs w:val="28"/>
          <w:shd w:val="clear" w:color="auto" w:fill="FFFFFF"/>
        </w:rPr>
        <w:t xml:space="preserve">. </w:t>
      </w:r>
      <w:r w:rsidRPr="00E22AC4">
        <w:rPr>
          <w:sz w:val="28"/>
          <w:szCs w:val="28"/>
          <w:shd w:val="clear" w:color="auto" w:fill="FFFFFF"/>
        </w:rPr>
        <w:t>Các hoạt động VHVN thể dục thể thao được duy trì và tổ chức thường xuyên, công tác chăm sóc người có công và giải quyết chế độ cho đối tượng tàn tật, người cao tuổi và chế độ bảo trợ kịp thời đến nhân dân. Tỷ lệ lao động được đào tạo và giải quyết việc làm được quan tâm kịp thời, đặc biệt là XKLĐ tăng cao so với năm 2016. Công tác chăm sóc sức khỏe cho nhân dân và tổ chức tiêm phòng cho bà mẹ trẻ em được duy trì thường xuyên, công tác DS-KHHGĐ, tư vấn khám chữa bệnh và lồng ghép các biện pháp tránh thai được quan tâm, tỷ lệ sinh con thứ</w:t>
      </w:r>
      <w:r w:rsidR="00E22AC4">
        <w:rPr>
          <w:sz w:val="28"/>
          <w:szCs w:val="28"/>
          <w:shd w:val="clear" w:color="auto" w:fill="FFFFFF"/>
        </w:rPr>
        <w:t xml:space="preserve"> 3 giảm còn 14,44% </w:t>
      </w:r>
      <w:r w:rsidRPr="00E22AC4">
        <w:rPr>
          <w:sz w:val="28"/>
          <w:szCs w:val="28"/>
          <w:shd w:val="clear" w:color="auto" w:fill="FFFFFF"/>
        </w:rPr>
        <w:t>, trẻ em SDD giảm</w:t>
      </w:r>
      <w:r w:rsidR="00E22AC4">
        <w:rPr>
          <w:sz w:val="28"/>
          <w:szCs w:val="28"/>
          <w:shd w:val="clear" w:color="auto" w:fill="FFFFFF"/>
        </w:rPr>
        <w:t xml:space="preserve"> còn 5,5%</w:t>
      </w:r>
      <w:r w:rsidRPr="00E22AC4">
        <w:rPr>
          <w:sz w:val="28"/>
          <w:szCs w:val="28"/>
          <w:shd w:val="clear" w:color="auto" w:fill="FFFFFF"/>
        </w:rPr>
        <w:t>.</w:t>
      </w:r>
    </w:p>
    <w:p w:rsidR="00E609EB" w:rsidRPr="00E22AC4" w:rsidRDefault="00E609EB" w:rsidP="00E609EB">
      <w:pPr>
        <w:widowControl w:val="0"/>
        <w:tabs>
          <w:tab w:val="left" w:pos="360"/>
        </w:tabs>
        <w:spacing w:line="264" w:lineRule="auto"/>
        <w:ind w:firstLine="720"/>
        <w:jc w:val="both"/>
        <w:rPr>
          <w:sz w:val="28"/>
          <w:szCs w:val="28"/>
          <w:shd w:val="clear" w:color="auto" w:fill="FFFFFF"/>
        </w:rPr>
      </w:pPr>
      <w:r w:rsidRPr="00E22AC4">
        <w:rPr>
          <w:sz w:val="28"/>
          <w:szCs w:val="28"/>
          <w:shd w:val="clear" w:color="auto" w:fill="FFFFFF"/>
        </w:rPr>
        <w:t>Tình hình ANCT, TTATXH luôn được đảm bảo, các tệ nạn xã hội được ngăn chặn kịp thời, không để xẩy ra điểm nóng trên địa bàn.</w:t>
      </w:r>
    </w:p>
    <w:p w:rsidR="00E609EB" w:rsidRDefault="00E609EB" w:rsidP="00E609EB">
      <w:pPr>
        <w:widowControl w:val="0"/>
        <w:tabs>
          <w:tab w:val="left" w:pos="360"/>
        </w:tabs>
        <w:spacing w:line="264" w:lineRule="auto"/>
        <w:ind w:firstLine="720"/>
        <w:jc w:val="both"/>
        <w:rPr>
          <w:sz w:val="28"/>
          <w:szCs w:val="28"/>
        </w:rPr>
      </w:pPr>
      <w:r w:rsidRPr="00E22AC4">
        <w:rPr>
          <w:sz w:val="28"/>
          <w:szCs w:val="28"/>
        </w:rPr>
        <w:lastRenderedPageBreak/>
        <w:t>Công tác cải cách hành chính được triển khai, chỉ đạo thực hiện tốt, đạt được yêu cầu về số lượng và chất lượng công việc, qua đó từng cán bộ, công chức đã tạo chuyển biến rõ nét về ý thức trách nhiệm, tác phong, lề lối và thái độ phục vụ công tác trong quan hệ xử lý công việc của tổ chức, công dân. Hiệu lực và hiệu quả quản lý hành chính nhà nước trong bộ máy hành chính của phường được nâng cao, thể hiện thông qua kết quả giải quyết thủ tục hành chính như: mức độ hài lòng của người dân qua các năm dần được nâng cao, đã góp phần quan trọng vào sự phát triển kinh tế - xã hội của phường, củng cố lòng tin của nhân dân, giữ vững ổn định chính trị xã hội. Đến nay không có trường hợp CBCC nào gây nhũng nhiễu, tiêu cực và vi phạm trong thực thi nhiệm vụ.</w:t>
      </w:r>
    </w:p>
    <w:p w:rsidR="0089670E" w:rsidRDefault="0089670E" w:rsidP="00E609EB">
      <w:pPr>
        <w:widowControl w:val="0"/>
        <w:tabs>
          <w:tab w:val="left" w:pos="360"/>
        </w:tabs>
        <w:spacing w:line="264" w:lineRule="auto"/>
        <w:ind w:firstLine="720"/>
        <w:jc w:val="both"/>
        <w:rPr>
          <w:sz w:val="28"/>
          <w:szCs w:val="28"/>
        </w:rPr>
      </w:pPr>
      <w:r>
        <w:rPr>
          <w:sz w:val="28"/>
          <w:szCs w:val="28"/>
        </w:rPr>
        <w:t>Phát biểu tại Hội nghị đ/c Phan Anh Thư –</w:t>
      </w:r>
      <w:r w:rsidR="00816BBD">
        <w:rPr>
          <w:sz w:val="28"/>
          <w:szCs w:val="28"/>
        </w:rPr>
        <w:t xml:space="preserve"> UVBTV</w:t>
      </w:r>
      <w:r>
        <w:rPr>
          <w:sz w:val="28"/>
          <w:szCs w:val="28"/>
        </w:rPr>
        <w:t>, Trưởng Ban tuyên</w:t>
      </w:r>
      <w:r w:rsidR="00816BBD">
        <w:rPr>
          <w:sz w:val="28"/>
          <w:szCs w:val="28"/>
        </w:rPr>
        <w:t xml:space="preserve"> giáo thị ủy Hương Thủy biểu dương, ghi nhận và đánh giá cao những kết quả đạt được của Đảng bộ và nhân dân phường Thủy Lương trong năm 2017, đồng thời cũng đề nghị Đảng bộ phường tiếp tục quán triệt thực hiện các Chỉ thị, Nghị quyết của Đại hội đề ra và tiếp tục thực hiện Nghị quyết TW 4 khóa XII, Chỉ thị 05 của Bộ Chính trị “về đẩy mạnh học tập và làm theo tư tưởng, đạo đức, phong cách Hồ Chí Minh”</w:t>
      </w:r>
      <w:r w:rsidR="00424E51">
        <w:rPr>
          <w:sz w:val="28"/>
          <w:szCs w:val="28"/>
        </w:rPr>
        <w:t>.</w:t>
      </w:r>
    </w:p>
    <w:p w:rsidR="00424E51" w:rsidRDefault="00424E51" w:rsidP="00E609EB">
      <w:pPr>
        <w:widowControl w:val="0"/>
        <w:tabs>
          <w:tab w:val="left" w:pos="360"/>
        </w:tabs>
        <w:spacing w:line="264" w:lineRule="auto"/>
        <w:ind w:firstLine="720"/>
        <w:jc w:val="both"/>
        <w:rPr>
          <w:sz w:val="28"/>
          <w:szCs w:val="28"/>
        </w:rPr>
      </w:pPr>
      <w:r>
        <w:rPr>
          <w:sz w:val="28"/>
          <w:szCs w:val="28"/>
        </w:rPr>
        <w:t>Về phương hướng, nhiệm vụ trọng tâm năm 2018: Năm 2018 là năm tiếp tục thực hiện Nghị quyết Đạ</w:t>
      </w:r>
      <w:r w:rsidR="009F6F1D">
        <w:rPr>
          <w:sz w:val="28"/>
          <w:szCs w:val="28"/>
        </w:rPr>
        <w:t>i</w:t>
      </w:r>
      <w:r>
        <w:rPr>
          <w:sz w:val="28"/>
          <w:szCs w:val="28"/>
        </w:rPr>
        <w:t xml:space="preserve"> hội Đảng bộ p</w:t>
      </w:r>
      <w:r w:rsidR="009F6F1D">
        <w:rPr>
          <w:sz w:val="28"/>
          <w:szCs w:val="28"/>
        </w:rPr>
        <w:t>hường lần thứ XIII, tiếp tục thực hiện Nghị quyết TW 4 khóa XII, Chỉ thị 05 của Bộ Chính trị. Đảng bộ phường cần tập trung lãnh đạo, chỉ đạo thực hiện tốt công tác lãnh đạo chính trị, tư tưởng; công tác tổ chức, cán bộ; xây dựng tổ chức đảng; đảng viên, công tác kiểm tra, giám sát và thi hành kỷ luật đảng; công tác dân vận</w:t>
      </w:r>
      <w:r w:rsidR="008E6875">
        <w:rPr>
          <w:sz w:val="28"/>
          <w:szCs w:val="28"/>
        </w:rPr>
        <w:t xml:space="preserve"> và các đoàn thể;</w:t>
      </w:r>
      <w:r w:rsidR="009F6F1D">
        <w:rPr>
          <w:sz w:val="28"/>
          <w:szCs w:val="28"/>
        </w:rPr>
        <w:t xml:space="preserve"> phát triển KT-XH</w:t>
      </w:r>
      <w:r w:rsidR="008E6875">
        <w:rPr>
          <w:sz w:val="28"/>
          <w:szCs w:val="28"/>
        </w:rPr>
        <w:t>; nâng cao hiệu quả sử dụng kinh phí, phòng, chống tham nhũng, lãng phí.</w:t>
      </w:r>
    </w:p>
    <w:p w:rsidR="00816BBD" w:rsidRDefault="00816BBD" w:rsidP="00E609EB">
      <w:pPr>
        <w:widowControl w:val="0"/>
        <w:tabs>
          <w:tab w:val="left" w:pos="360"/>
        </w:tabs>
        <w:spacing w:line="264" w:lineRule="auto"/>
        <w:ind w:firstLine="720"/>
        <w:jc w:val="both"/>
        <w:rPr>
          <w:sz w:val="28"/>
          <w:szCs w:val="28"/>
        </w:rPr>
      </w:pPr>
      <w:r>
        <w:rPr>
          <w:sz w:val="28"/>
          <w:szCs w:val="28"/>
        </w:rPr>
        <w:t>Hội nghị đã biểu dương khen thưởng 4 tập thể và 6 cá nhân đã có thành tích xuất sắc trong thực hiện nhiệm vụ năm 2017.</w:t>
      </w:r>
    </w:p>
    <w:p w:rsidR="00816BBD" w:rsidRPr="00E22AC4" w:rsidRDefault="00816BBD" w:rsidP="00E609EB">
      <w:pPr>
        <w:widowControl w:val="0"/>
        <w:tabs>
          <w:tab w:val="left" w:pos="360"/>
        </w:tabs>
        <w:spacing w:line="264" w:lineRule="auto"/>
        <w:ind w:firstLine="720"/>
        <w:jc w:val="both"/>
        <w:rPr>
          <w:sz w:val="28"/>
          <w:szCs w:val="28"/>
        </w:rPr>
      </w:pPr>
      <w:r>
        <w:rPr>
          <w:sz w:val="28"/>
          <w:szCs w:val="28"/>
        </w:rPr>
        <w:t>Kết thúc Hội nghị, toàn thể đảng viên nhất trí với những kết quả đạt được trong năm 2017 cung như phương hướng nhiệm vụ năm 2018</w:t>
      </w:r>
      <w:r w:rsidR="00FA0E6B">
        <w:rPr>
          <w:sz w:val="28"/>
          <w:szCs w:val="28"/>
        </w:rPr>
        <w:t xml:space="preserve">, đồng thời </w:t>
      </w:r>
      <w:r w:rsidR="00424E51">
        <w:rPr>
          <w:sz w:val="28"/>
          <w:szCs w:val="28"/>
        </w:rPr>
        <w:t>thể hiện</w:t>
      </w:r>
      <w:r w:rsidR="00FA0E6B">
        <w:rPr>
          <w:sz w:val="28"/>
          <w:szCs w:val="28"/>
        </w:rPr>
        <w:t xml:space="preserve"> quyết tâm</w:t>
      </w:r>
      <w:r w:rsidR="00424E51">
        <w:rPr>
          <w:sz w:val="28"/>
          <w:szCs w:val="28"/>
        </w:rPr>
        <w:t xml:space="preserve"> nổ lực, đoàn kết nhất trí cùng thực hiện một số nhiệm vụ trọng tâm trong năm 2018. Phát biểu kết thúc Hội nghị đ/c Hoàng Viên thay mặt Ban Chấp hành Đảng bộ phường cảm ơn những ý kiến đóng góp của các đại biểu tham dự, đồng thời khẳng định Đảng ủy phường Thủy Lương sẽ tiếp tục nâng cao vai trò lãnh đạo của Đảng trong việc đẩy mạnh các hoạt động chung trong toàn phường nhằm thực hiện tốt các chỉ tiêu, kế hoạch Hội nghị đề ra.</w:t>
      </w:r>
    </w:p>
    <w:p w:rsidR="00E609EB" w:rsidRPr="00E22AC4" w:rsidRDefault="00E609EB" w:rsidP="00E609EB">
      <w:pPr>
        <w:ind w:firstLine="720"/>
        <w:jc w:val="both"/>
        <w:rPr>
          <w:sz w:val="28"/>
          <w:szCs w:val="28"/>
        </w:rPr>
      </w:pPr>
    </w:p>
    <w:sectPr w:rsidR="00E609EB" w:rsidRPr="00E22AC4" w:rsidSect="00B509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609EB"/>
    <w:rsid w:val="00424E51"/>
    <w:rsid w:val="00816BBD"/>
    <w:rsid w:val="0089670E"/>
    <w:rsid w:val="00897769"/>
    <w:rsid w:val="008E6875"/>
    <w:rsid w:val="009F6F1D"/>
    <w:rsid w:val="00AC66EE"/>
    <w:rsid w:val="00B50951"/>
    <w:rsid w:val="00B74B3E"/>
    <w:rsid w:val="00E22AC4"/>
    <w:rsid w:val="00E609EB"/>
    <w:rsid w:val="00F227B7"/>
    <w:rsid w:val="00FA0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2017-12-19T21:46:00Z</dcterms:created>
  <dcterms:modified xsi:type="dcterms:W3CDTF">2017-12-20T01:53:00Z</dcterms:modified>
</cp:coreProperties>
</file>