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000" w:firstRow="0" w:lastRow="0" w:firstColumn="0" w:lastColumn="0" w:noHBand="0" w:noVBand="0"/>
      </w:tblPr>
      <w:tblGrid>
        <w:gridCol w:w="3327"/>
        <w:gridCol w:w="6420"/>
      </w:tblGrid>
      <w:tr w:rsidR="00084AB9" w:rsidTr="00087B05">
        <w:tc>
          <w:tcPr>
            <w:tcW w:w="3327" w:type="dxa"/>
          </w:tcPr>
          <w:p w:rsidR="00084AB9" w:rsidRDefault="00084AB9" w:rsidP="00087B05">
            <w:pPr>
              <w:jc w:val="center"/>
              <w:rPr>
                <w:b/>
                <w:bCs/>
                <w:sz w:val="26"/>
              </w:rPr>
            </w:pPr>
            <w:r>
              <w:rPr>
                <w:b/>
                <w:bCs/>
                <w:sz w:val="26"/>
              </w:rPr>
              <w:t>ỦY BAN NHÂN DÂN</w:t>
            </w:r>
          </w:p>
          <w:p w:rsidR="00084AB9" w:rsidRDefault="00084AB9" w:rsidP="00087B05">
            <w:pPr>
              <w:jc w:val="center"/>
              <w:rPr>
                <w:b/>
                <w:bCs/>
                <w:sz w:val="26"/>
              </w:rPr>
            </w:pPr>
            <w:r>
              <w:rPr>
                <w:b/>
                <w:bCs/>
                <w:noProof/>
                <w:sz w:val="20"/>
              </w:rPr>
              <mc:AlternateContent>
                <mc:Choice Requires="wps">
                  <w:drawing>
                    <wp:anchor distT="0" distB="0" distL="114300" distR="114300" simplePos="0" relativeHeight="251659264" behindDoc="0" locked="0" layoutInCell="1" allowOverlap="1" wp14:anchorId="212FF92C" wp14:editId="4876E387">
                      <wp:simplePos x="0" y="0"/>
                      <wp:positionH relativeFrom="column">
                        <wp:posOffset>612140</wp:posOffset>
                      </wp:positionH>
                      <wp:positionV relativeFrom="paragraph">
                        <wp:posOffset>188595</wp:posOffset>
                      </wp:positionV>
                      <wp:extent cx="772160" cy="0"/>
                      <wp:effectExtent l="6350" t="12700" r="1206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4.85pt" to="10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ln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"/>
                  </w:pict>
                </mc:Fallback>
              </mc:AlternateContent>
            </w:r>
            <w:r>
              <w:rPr>
                <w:b/>
                <w:bCs/>
                <w:sz w:val="26"/>
              </w:rPr>
              <w:t>PHƯỜNG THỦY LƯƠNG</w:t>
            </w:r>
          </w:p>
          <w:p w:rsidR="00084AB9" w:rsidRDefault="00084AB9" w:rsidP="00087B05">
            <w:pPr>
              <w:rPr>
                <w:szCs w:val="28"/>
              </w:rPr>
            </w:pPr>
          </w:p>
          <w:p w:rsidR="00084AB9" w:rsidRPr="00A96D64" w:rsidRDefault="00084AB9" w:rsidP="00087B05">
            <w:pPr>
              <w:jc w:val="center"/>
              <w:rPr>
                <w:szCs w:val="28"/>
              </w:rPr>
            </w:pPr>
            <w:r w:rsidRPr="00A96D64">
              <w:rPr>
                <w:szCs w:val="28"/>
              </w:rPr>
              <w:t>Số:    /BC-UBND</w:t>
            </w:r>
          </w:p>
        </w:tc>
        <w:tc>
          <w:tcPr>
            <w:tcW w:w="6420" w:type="dxa"/>
          </w:tcPr>
          <w:p w:rsidR="00084AB9" w:rsidRDefault="00084AB9" w:rsidP="00087B05">
            <w:pPr>
              <w:pStyle w:val="Heading1"/>
              <w:jc w:val="center"/>
            </w:pPr>
            <w:r>
              <w:rPr>
                <w:sz w:val="26"/>
              </w:rPr>
              <w:t xml:space="preserve">CỘNG HÒA XÃ HỘI CHỦ NGHĨA VIỆT </w:t>
            </w:r>
            <w:smartTag w:uri="urn:schemas-microsoft-com:office:smarttags" w:element="country-region">
              <w:smartTag w:uri="urn:schemas-microsoft-com:office:smarttags" w:element="place">
                <w:r>
                  <w:rPr>
                    <w:sz w:val="26"/>
                  </w:rPr>
                  <w:t>NAM</w:t>
                </w:r>
              </w:smartTag>
            </w:smartTag>
          </w:p>
          <w:p w:rsidR="00084AB9" w:rsidRPr="00E21584" w:rsidRDefault="00084AB9" w:rsidP="00087B05">
            <w:pPr>
              <w:pStyle w:val="Heading2"/>
              <w:rPr>
                <w:u w:val="none"/>
              </w:rPr>
            </w:pPr>
            <w:r w:rsidRPr="00E21584">
              <w:rPr>
                <w:u w:val="none"/>
              </w:rPr>
              <w:t>Độc lập -Tự do - Hạnh phúc</w:t>
            </w:r>
          </w:p>
          <w:p w:rsidR="00084AB9" w:rsidRDefault="00084AB9" w:rsidP="00087B05">
            <w:pPr>
              <w:rPr>
                <w:b/>
                <w:bCs/>
              </w:rPr>
            </w:pPr>
            <w:r>
              <w:rPr>
                <w:b/>
                <w:bCs/>
                <w:noProof/>
              </w:rPr>
              <mc:AlternateContent>
                <mc:Choice Requires="wps">
                  <w:drawing>
                    <wp:anchor distT="0" distB="0" distL="114300" distR="114300" simplePos="0" relativeHeight="251660288" behindDoc="0" locked="0" layoutInCell="1" allowOverlap="1" wp14:anchorId="14038404" wp14:editId="65EC5C5A">
                      <wp:simplePos x="0" y="0"/>
                      <wp:positionH relativeFrom="column">
                        <wp:posOffset>912495</wp:posOffset>
                      </wp:positionH>
                      <wp:positionV relativeFrom="paragraph">
                        <wp:posOffset>7620</wp:posOffset>
                      </wp:positionV>
                      <wp:extent cx="211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85pt,.6pt" to="23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" strokecolor="black [3040]"/>
                  </w:pict>
                </mc:Fallback>
              </mc:AlternateContent>
            </w:r>
          </w:p>
          <w:p w:rsidR="00084AB9" w:rsidRDefault="00084AB9" w:rsidP="00CA15AD">
            <w:pPr>
              <w:jc w:val="center"/>
              <w:rPr>
                <w:b/>
                <w:bCs/>
              </w:rPr>
            </w:pPr>
            <w:r>
              <w:rPr>
                <w:i/>
                <w:iCs/>
              </w:rPr>
              <w:t>Thủy Lương, ngày    tháng 0</w:t>
            </w:r>
            <w:r w:rsidR="00CA15AD">
              <w:rPr>
                <w:i/>
                <w:iCs/>
              </w:rPr>
              <w:t>2</w:t>
            </w:r>
            <w:r>
              <w:rPr>
                <w:i/>
                <w:iCs/>
              </w:rPr>
              <w:t xml:space="preserve"> năm 202</w:t>
            </w:r>
            <w:r w:rsidR="008C77A8">
              <w:rPr>
                <w:i/>
                <w:iCs/>
              </w:rPr>
              <w:t>2</w:t>
            </w:r>
            <w:r w:rsidR="00D6280A">
              <w:rPr>
                <w:i/>
                <w:iCs/>
              </w:rPr>
              <w:t xml:space="preserve"> </w:t>
            </w:r>
          </w:p>
        </w:tc>
      </w:tr>
    </w:tbl>
    <w:p w:rsidR="00084AB9" w:rsidRPr="001B0AB0" w:rsidRDefault="00084AB9" w:rsidP="00084AB9">
      <w:pPr>
        <w:jc w:val="center"/>
        <w:rPr>
          <w:sz w:val="24"/>
        </w:rPr>
      </w:pPr>
    </w:p>
    <w:p w:rsidR="00084AB9" w:rsidRDefault="00084AB9" w:rsidP="00084AB9">
      <w:pPr>
        <w:pStyle w:val="Heading3"/>
      </w:pPr>
      <w:r>
        <w:t>BÁO CÁO</w:t>
      </w:r>
    </w:p>
    <w:p w:rsidR="00084AB9" w:rsidRDefault="00084AB9" w:rsidP="00084AB9">
      <w:pPr>
        <w:pStyle w:val="Heading3"/>
      </w:pPr>
      <w:r>
        <w:t xml:space="preserve">Kết quả tổ chức thực hiện công tác cải cách hành chính năm 2021 </w:t>
      </w:r>
    </w:p>
    <w:p w:rsidR="00084AB9" w:rsidRDefault="00084AB9" w:rsidP="00084AB9">
      <w:pPr>
        <w:pStyle w:val="Heading3"/>
      </w:pPr>
      <w:r>
        <w:t>và phương hướng nhiệm vụ năm 2022</w:t>
      </w:r>
    </w:p>
    <w:p w:rsidR="00084AB9" w:rsidRPr="001B0AB0" w:rsidRDefault="00084AB9" w:rsidP="00084AB9">
      <w:pPr>
        <w:jc w:val="center"/>
        <w:rPr>
          <w:b/>
          <w:bCs/>
          <w:sz w:val="24"/>
        </w:rPr>
      </w:pPr>
    </w:p>
    <w:p w:rsidR="00084AB9" w:rsidRPr="003A7AB1" w:rsidRDefault="00084AB9" w:rsidP="00084AB9">
      <w:pPr>
        <w:shd w:val="clear" w:color="auto" w:fill="FFFFFF"/>
        <w:ind w:firstLine="720"/>
        <w:jc w:val="both"/>
        <w:rPr>
          <w:color w:val="000000"/>
          <w:szCs w:val="28"/>
        </w:rPr>
      </w:pPr>
      <w:r>
        <w:rPr>
          <w:color w:val="000000"/>
          <w:szCs w:val="28"/>
        </w:rPr>
        <w:t xml:space="preserve">Thực hiện Chương trình cải cách hành chính Nhà nước năm 2021. </w:t>
      </w:r>
      <w:r w:rsidRPr="00595691">
        <w:rPr>
          <w:color w:val="000000"/>
          <w:szCs w:val="28"/>
        </w:rPr>
        <w:t xml:space="preserve">Ủy ban nhân dân </w:t>
      </w:r>
      <w:r>
        <w:rPr>
          <w:color w:val="000000"/>
          <w:szCs w:val="28"/>
        </w:rPr>
        <w:t>phường Thủy Lương</w:t>
      </w:r>
      <w:r w:rsidRPr="00595691">
        <w:rPr>
          <w:color w:val="000000"/>
          <w:szCs w:val="28"/>
        </w:rPr>
        <w:t xml:space="preserve"> báo cáo kết quả thực hiện công tác </w:t>
      </w:r>
      <w:r>
        <w:rPr>
          <w:color w:val="000000"/>
          <w:szCs w:val="28"/>
        </w:rPr>
        <w:t xml:space="preserve">cải cách hành chính </w:t>
      </w:r>
      <w:r w:rsidRPr="00595691">
        <w:rPr>
          <w:color w:val="000000"/>
          <w:szCs w:val="28"/>
        </w:rPr>
        <w:t>năm</w:t>
      </w:r>
      <w:r>
        <w:rPr>
          <w:color w:val="000000"/>
          <w:szCs w:val="28"/>
        </w:rPr>
        <w:t xml:space="preserve"> 2021 và </w:t>
      </w:r>
      <w:r>
        <w:t>phương hướn</w:t>
      </w:r>
      <w:bookmarkStart w:id="0" w:name="_GoBack"/>
      <w:bookmarkEnd w:id="0"/>
      <w:r>
        <w:t>g nhiệm vụ năm 2022 như sau</w:t>
      </w:r>
      <w:r>
        <w:rPr>
          <w:color w:val="000000"/>
          <w:szCs w:val="28"/>
        </w:rPr>
        <w:t>.</w:t>
      </w:r>
    </w:p>
    <w:p w:rsidR="00084AB9" w:rsidRPr="00CB1911" w:rsidRDefault="00084AB9" w:rsidP="00084AB9">
      <w:pPr>
        <w:shd w:val="clear" w:color="auto" w:fill="FFFFFF"/>
        <w:tabs>
          <w:tab w:val="left" w:pos="720"/>
        </w:tabs>
        <w:jc w:val="both"/>
        <w:rPr>
          <w:color w:val="000000"/>
          <w:szCs w:val="28"/>
        </w:rPr>
      </w:pPr>
      <w:r w:rsidRPr="00CB1911">
        <w:rPr>
          <w:color w:val="000000"/>
          <w:szCs w:val="28"/>
        </w:rPr>
        <w:t xml:space="preserve">          </w:t>
      </w:r>
      <w:r w:rsidRPr="00CB1911">
        <w:rPr>
          <w:b/>
          <w:bCs/>
          <w:color w:val="000000"/>
          <w:szCs w:val="28"/>
        </w:rPr>
        <w:t xml:space="preserve">I. CÔNG TÁC CHỈ ĐẠO, ĐIỀU HÀNH  </w:t>
      </w:r>
    </w:p>
    <w:p w:rsidR="00084AB9" w:rsidRPr="00CB1911" w:rsidRDefault="00084AB9" w:rsidP="00084AB9">
      <w:pPr>
        <w:pStyle w:val="NormalWeb"/>
        <w:shd w:val="clear" w:color="auto" w:fill="FFFFFF"/>
        <w:spacing w:before="0" w:beforeAutospacing="0" w:after="0" w:afterAutospacing="0"/>
        <w:ind w:firstLine="720"/>
        <w:jc w:val="both"/>
        <w:rPr>
          <w:color w:val="000000"/>
          <w:sz w:val="28"/>
          <w:szCs w:val="28"/>
        </w:rPr>
      </w:pPr>
      <w:r w:rsidRPr="00CB1911">
        <w:rPr>
          <w:rStyle w:val="Strong"/>
          <w:color w:val="000000"/>
          <w:sz w:val="28"/>
          <w:szCs w:val="28"/>
        </w:rPr>
        <w:t>1. Về Kế hoạch cải cách hành chính</w:t>
      </w:r>
    </w:p>
    <w:p w:rsidR="00084AB9" w:rsidRPr="004B5957" w:rsidRDefault="00084AB9" w:rsidP="00084AB9">
      <w:pPr>
        <w:pStyle w:val="NormalWeb"/>
        <w:shd w:val="clear" w:color="auto" w:fill="FFFFFF"/>
        <w:spacing w:before="0" w:beforeAutospacing="0" w:after="0" w:afterAutospacing="0"/>
        <w:ind w:firstLine="720"/>
        <w:jc w:val="both"/>
        <w:rPr>
          <w:i/>
          <w:sz w:val="28"/>
          <w:szCs w:val="28"/>
        </w:rPr>
      </w:pPr>
      <w:r w:rsidRPr="00E476D1">
        <w:rPr>
          <w:rStyle w:val="Strong"/>
          <w:i/>
          <w:color w:val="000000"/>
          <w:sz w:val="28"/>
          <w:szCs w:val="28"/>
        </w:rPr>
        <w:t xml:space="preserve">1.1. Việc xây dựng và ban hành Kế hoạch cải cách hành chính theo Kế </w:t>
      </w:r>
      <w:r w:rsidRPr="004B5957">
        <w:rPr>
          <w:rStyle w:val="Strong"/>
          <w:i/>
          <w:sz w:val="28"/>
          <w:szCs w:val="28"/>
        </w:rPr>
        <w:t>hoạch cải cách hành chính năm 2020 của UBND thị xã</w:t>
      </w:r>
    </w:p>
    <w:p w:rsidR="00084AB9" w:rsidRPr="004B5957" w:rsidRDefault="00084AB9" w:rsidP="00084AB9">
      <w:pPr>
        <w:pStyle w:val="NormalWeb"/>
        <w:shd w:val="clear" w:color="auto" w:fill="FFFFFF"/>
        <w:spacing w:before="120" w:beforeAutospacing="0" w:after="120" w:afterAutospacing="0"/>
        <w:ind w:firstLine="720"/>
        <w:jc w:val="both"/>
        <w:rPr>
          <w:sz w:val="28"/>
          <w:szCs w:val="28"/>
        </w:rPr>
      </w:pPr>
      <w:r w:rsidRPr="00CB1911">
        <w:rPr>
          <w:color w:val="000000"/>
          <w:sz w:val="28"/>
          <w:szCs w:val="28"/>
        </w:rPr>
        <w:t>UBND phường đã xây dựng và ban hành Quyết định số</w:t>
      </w:r>
      <w:r>
        <w:rPr>
          <w:color w:val="000000"/>
          <w:sz w:val="28"/>
          <w:szCs w:val="28"/>
        </w:rPr>
        <w:t xml:space="preserve"> 27</w:t>
      </w:r>
      <w:r w:rsidRPr="00CB1911">
        <w:rPr>
          <w:color w:val="000000"/>
          <w:sz w:val="28"/>
          <w:szCs w:val="28"/>
        </w:rPr>
        <w:t xml:space="preserve"> /QĐ-UBND ngày </w:t>
      </w:r>
      <w:r w:rsidRPr="009B02F3">
        <w:rPr>
          <w:sz w:val="28"/>
          <w:szCs w:val="28"/>
        </w:rPr>
        <w:t>11/01/2021 kèm theo Kế hoạch Cải cách hành chính Nhà nước năm 2021.</w:t>
      </w:r>
    </w:p>
    <w:p w:rsidR="00084AB9" w:rsidRPr="00E476D1" w:rsidRDefault="00084AB9" w:rsidP="00084AB9">
      <w:pPr>
        <w:pStyle w:val="NormalWeb"/>
        <w:shd w:val="clear" w:color="auto" w:fill="FFFFFF"/>
        <w:spacing w:before="0" w:beforeAutospacing="0" w:after="0" w:afterAutospacing="0"/>
        <w:ind w:firstLine="720"/>
        <w:jc w:val="both"/>
        <w:rPr>
          <w:i/>
          <w:color w:val="000000"/>
          <w:sz w:val="28"/>
          <w:szCs w:val="28"/>
        </w:rPr>
      </w:pPr>
      <w:r w:rsidRPr="00E476D1">
        <w:rPr>
          <w:rStyle w:val="Strong"/>
          <w:i/>
          <w:color w:val="000000"/>
          <w:sz w:val="28"/>
          <w:szCs w:val="28"/>
        </w:rPr>
        <w:t>1.2. Kết quả triển khai thực hiện Kế hoạch CCHC</w:t>
      </w:r>
    </w:p>
    <w:p w:rsidR="00084AB9" w:rsidRPr="00CB1911" w:rsidRDefault="00084AB9" w:rsidP="00084AB9">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 xml:space="preserve">Ủy ban nhân dân phường đã ban hành </w:t>
      </w:r>
      <w:r w:rsidRPr="00CB1911">
        <w:rPr>
          <w:color w:val="000000"/>
          <w:sz w:val="28"/>
          <w:szCs w:val="28"/>
        </w:rPr>
        <w:t xml:space="preserve">Quyết định số </w:t>
      </w:r>
      <w:r>
        <w:rPr>
          <w:color w:val="000000"/>
          <w:sz w:val="28"/>
          <w:szCs w:val="28"/>
        </w:rPr>
        <w:t>27</w:t>
      </w:r>
      <w:r w:rsidRPr="00CB1911">
        <w:rPr>
          <w:color w:val="000000"/>
          <w:sz w:val="28"/>
          <w:szCs w:val="28"/>
        </w:rPr>
        <w:t xml:space="preserve">/QĐ-UBND ngày </w:t>
      </w:r>
      <w:r>
        <w:rPr>
          <w:color w:val="000000"/>
          <w:sz w:val="28"/>
          <w:szCs w:val="28"/>
        </w:rPr>
        <w:t>11</w:t>
      </w:r>
      <w:r w:rsidRPr="00CB1911">
        <w:rPr>
          <w:color w:val="000000"/>
          <w:sz w:val="28"/>
          <w:szCs w:val="28"/>
        </w:rPr>
        <w:t>/</w:t>
      </w:r>
      <w:r>
        <w:rPr>
          <w:color w:val="000000"/>
          <w:sz w:val="28"/>
          <w:szCs w:val="28"/>
        </w:rPr>
        <w:t>01</w:t>
      </w:r>
      <w:r w:rsidRPr="00CB1911">
        <w:rPr>
          <w:color w:val="000000"/>
          <w:sz w:val="28"/>
          <w:szCs w:val="28"/>
        </w:rPr>
        <w:t>/20</w:t>
      </w:r>
      <w:r>
        <w:rPr>
          <w:color w:val="000000"/>
          <w:sz w:val="28"/>
          <w:szCs w:val="28"/>
        </w:rPr>
        <w:t>2</w:t>
      </w:r>
      <w:r w:rsidR="00FB040B">
        <w:rPr>
          <w:color w:val="000000"/>
          <w:sz w:val="28"/>
          <w:szCs w:val="28"/>
        </w:rPr>
        <w:t>1</w:t>
      </w:r>
      <w:r w:rsidRPr="00CB1911">
        <w:rPr>
          <w:color w:val="000000"/>
          <w:sz w:val="28"/>
          <w:szCs w:val="28"/>
        </w:rPr>
        <w:t xml:space="preserve"> </w:t>
      </w:r>
      <w:r>
        <w:rPr>
          <w:color w:val="000000"/>
          <w:sz w:val="28"/>
          <w:szCs w:val="28"/>
        </w:rPr>
        <w:t xml:space="preserve">kèm theo Kế hoạch Cải cách hành chính </w:t>
      </w:r>
      <w:r w:rsidRPr="00CB1911">
        <w:rPr>
          <w:color w:val="000000"/>
          <w:sz w:val="28"/>
          <w:szCs w:val="28"/>
        </w:rPr>
        <w:t>Nhà nước năm 20</w:t>
      </w:r>
      <w:r>
        <w:rPr>
          <w:color w:val="000000"/>
          <w:sz w:val="28"/>
          <w:szCs w:val="28"/>
        </w:rPr>
        <w:t>21</w:t>
      </w:r>
      <w:r w:rsidRPr="00CB1911">
        <w:rPr>
          <w:color w:val="000000"/>
          <w:sz w:val="28"/>
          <w:szCs w:val="28"/>
        </w:rPr>
        <w:t xml:space="preserve"> đã xác định đầy đủ mục tiêu, các nhiệm vụ CCHC trên các lĩnh vực: Cải cách thể chế; Cải cách thủ tục hành chính; Cải cách Tổ chức bộ máy; Xây dựng và nâng cao chất lượng đội ngũ Cán bộ, Công chức; Cải cách tài chính công; Hiện đại hóa nền hành chính. Trong đó, phân công nhiệm vụ, trách nhiệm cụ thể </w:t>
      </w:r>
      <w:r>
        <w:rPr>
          <w:color w:val="000000"/>
          <w:sz w:val="28"/>
          <w:szCs w:val="28"/>
        </w:rPr>
        <w:t>các đồng chí</w:t>
      </w:r>
      <w:r w:rsidRPr="00CB1911">
        <w:rPr>
          <w:color w:val="000000"/>
          <w:sz w:val="28"/>
          <w:szCs w:val="28"/>
        </w:rPr>
        <w:t xml:space="preserve"> có liên quan nhằm đảm bảo triển khai thực hiện đồng bộ và hiệu quả việc thực hiện công tác CCHC trên địa bàn phường. Đồng thời, tiếp tục chỉ đạo Bộ phận Tiếp nhận và trả kết quả phường cùng các Bộ phận chuyên môn có liên quan tập trung triển khai thực hiện đầy đủ các nhiệm vụ theo Kế hoạch đã đề ra ngay từ đầu năm.</w:t>
      </w:r>
    </w:p>
    <w:p w:rsidR="00084AB9" w:rsidRPr="00CB1911" w:rsidRDefault="00084AB9" w:rsidP="00084AB9">
      <w:pPr>
        <w:pStyle w:val="NormalWeb"/>
        <w:shd w:val="clear" w:color="auto" w:fill="FFFFFF"/>
        <w:spacing w:before="120" w:beforeAutospacing="0" w:after="120" w:afterAutospacing="0"/>
        <w:ind w:firstLine="720"/>
        <w:jc w:val="both"/>
        <w:rPr>
          <w:color w:val="000000"/>
          <w:sz w:val="28"/>
          <w:szCs w:val="28"/>
        </w:rPr>
      </w:pPr>
      <w:r w:rsidRPr="00CB1911">
        <w:rPr>
          <w:color w:val="000000"/>
          <w:sz w:val="28"/>
          <w:szCs w:val="28"/>
        </w:rPr>
        <w:t>Nhìn chung, các nội dung đều triển khai đến các ban ngành thực hiện theo đúng các nội dung, nhiệm vụ của Kế hoạch đã đề ra. Trong thời gian qua, UBND phường đã thực hiện báo cáo tình hình triển khai và kết quả giải quyết thủ tục hành chính của địa phương về UBND thị xã và Phòng Nội vụ thị xã theo đúng thời gian quy định.</w:t>
      </w:r>
    </w:p>
    <w:p w:rsidR="00084AB9" w:rsidRPr="00595691" w:rsidRDefault="00084AB9" w:rsidP="00084AB9">
      <w:pPr>
        <w:shd w:val="clear" w:color="auto" w:fill="FFFFFF"/>
        <w:jc w:val="both"/>
        <w:rPr>
          <w:color w:val="000000"/>
          <w:szCs w:val="28"/>
        </w:rPr>
      </w:pPr>
      <w:r w:rsidRPr="00595691">
        <w:rPr>
          <w:b/>
          <w:bCs/>
          <w:color w:val="000000"/>
          <w:szCs w:val="28"/>
        </w:rPr>
        <w:t>          2. Về tổ chức chỉ đạo, điều hành cải cách hành chính</w:t>
      </w:r>
    </w:p>
    <w:p w:rsidR="00084AB9" w:rsidRPr="00595691" w:rsidRDefault="00084AB9" w:rsidP="00084AB9">
      <w:pPr>
        <w:shd w:val="clear" w:color="auto" w:fill="FFFFFF"/>
        <w:jc w:val="both"/>
        <w:rPr>
          <w:color w:val="000000"/>
          <w:szCs w:val="28"/>
        </w:rPr>
      </w:pPr>
      <w:r w:rsidRPr="00595691">
        <w:rPr>
          <w:color w:val="000000"/>
          <w:szCs w:val="28"/>
        </w:rPr>
        <w:t xml:space="preserve">          Thực hiện sự chỉ đạo của </w:t>
      </w:r>
      <w:r>
        <w:rPr>
          <w:color w:val="000000"/>
          <w:szCs w:val="28"/>
        </w:rPr>
        <w:t>UBND thị xã, Nghị quyết của Đảng ủy, HĐND phường về công tác CCHC năm 202</w:t>
      </w:r>
      <w:r w:rsidR="000834B3">
        <w:rPr>
          <w:color w:val="000000"/>
          <w:szCs w:val="28"/>
        </w:rPr>
        <w:t>1</w:t>
      </w:r>
      <w:r>
        <w:rPr>
          <w:color w:val="000000"/>
          <w:szCs w:val="28"/>
        </w:rPr>
        <w:t>, UBND phường</w:t>
      </w:r>
      <w:r w:rsidRPr="00595691">
        <w:rPr>
          <w:color w:val="000000"/>
          <w:szCs w:val="28"/>
        </w:rPr>
        <w:t xml:space="preserve"> đã ban hành kịp thời các văn bản chỉ đạo, điều hành công tác CCHC đến tất cả các </w:t>
      </w:r>
      <w:r>
        <w:rPr>
          <w:color w:val="000000"/>
          <w:szCs w:val="28"/>
        </w:rPr>
        <w:t>ban ngành chuyên môn</w:t>
      </w:r>
      <w:r w:rsidRPr="00595691">
        <w:rPr>
          <w:color w:val="000000"/>
          <w:szCs w:val="28"/>
        </w:rPr>
        <w:t xml:space="preserve"> thực hiện 6 nội dung CCHC, trọng tâm là cải cách TTHC và nâng cao chất lượng đội </w:t>
      </w:r>
      <w:r w:rsidRPr="00595691">
        <w:rPr>
          <w:color w:val="000000"/>
          <w:szCs w:val="28"/>
        </w:rPr>
        <w:lastRenderedPageBreak/>
        <w:t>ngũ cán bộ, công chức trong thực thi n</w:t>
      </w:r>
      <w:r>
        <w:rPr>
          <w:color w:val="000000"/>
          <w:szCs w:val="28"/>
        </w:rPr>
        <w:t>hiệm vụ. Các công chức chuyên môn</w:t>
      </w:r>
      <w:r w:rsidRPr="00595691">
        <w:rPr>
          <w:color w:val="000000"/>
          <w:szCs w:val="28"/>
        </w:rPr>
        <w:t xml:space="preserve"> đã nghiêm túc triển khai các nội dung CCHC và thực hiện chế độ báo cáo theo quy định.</w:t>
      </w:r>
    </w:p>
    <w:p w:rsidR="00084AB9" w:rsidRPr="00DE3233" w:rsidRDefault="00084AB9" w:rsidP="00084AB9">
      <w:pPr>
        <w:shd w:val="clear" w:color="auto" w:fill="FFFFFF"/>
        <w:jc w:val="both"/>
        <w:rPr>
          <w:szCs w:val="28"/>
        </w:rPr>
      </w:pPr>
      <w:r w:rsidRPr="00DE3233">
        <w:rPr>
          <w:szCs w:val="28"/>
        </w:rPr>
        <w:t>          UBND phường đã chỉ đạo công khai danh sách cán bộ lãnh đạo ủy ban và số điện thoại để xử lý vướng mắc, kiến nghị tại bộ phận “Tiếp nhận và trả kết quả”, đảm bảo tiếp nhận, xử lý kiến nghị tuân thủ pháp luật, công khai minh bạch, quy trình cụ thể, thống nhất.</w:t>
      </w:r>
    </w:p>
    <w:p w:rsidR="00084AB9" w:rsidRPr="00595691" w:rsidRDefault="00084AB9" w:rsidP="00084AB9">
      <w:pPr>
        <w:shd w:val="clear" w:color="auto" w:fill="FFFFFF"/>
        <w:jc w:val="both"/>
        <w:rPr>
          <w:color w:val="000000"/>
          <w:szCs w:val="28"/>
        </w:rPr>
      </w:pPr>
      <w:r w:rsidRPr="00595691">
        <w:rPr>
          <w:color w:val="000000"/>
          <w:szCs w:val="28"/>
        </w:rPr>
        <w:t>          </w:t>
      </w:r>
      <w:r w:rsidRPr="00595691">
        <w:rPr>
          <w:b/>
          <w:bCs/>
          <w:color w:val="000000"/>
          <w:szCs w:val="28"/>
        </w:rPr>
        <w:t>3. Về kiểm tra cải cách hành chính</w:t>
      </w:r>
    </w:p>
    <w:p w:rsidR="00D87600" w:rsidRPr="00D87600" w:rsidRDefault="000834B3" w:rsidP="00D87600">
      <w:pPr>
        <w:pStyle w:val="ListParagraph"/>
        <w:spacing w:before="120" w:after="120" w:line="240" w:lineRule="auto"/>
        <w:ind w:left="0" w:firstLine="567"/>
        <w:jc w:val="both"/>
      </w:pPr>
      <w:r w:rsidRPr="00595691">
        <w:rPr>
          <w:color w:val="000000"/>
          <w:szCs w:val="28"/>
        </w:rPr>
        <w:t>T</w:t>
      </w:r>
      <w:r>
        <w:rPr>
          <w:color w:val="000000"/>
          <w:szCs w:val="28"/>
        </w:rPr>
        <w:t>rên cơ sở Kế hoạch CCHC phường năm 2021</w:t>
      </w:r>
      <w:r w:rsidRPr="00595691">
        <w:rPr>
          <w:color w:val="000000"/>
          <w:szCs w:val="28"/>
        </w:rPr>
        <w:t xml:space="preserve">, UBND </w:t>
      </w:r>
      <w:r>
        <w:rPr>
          <w:color w:val="000000"/>
          <w:szCs w:val="28"/>
        </w:rPr>
        <w:t>phường</w:t>
      </w:r>
      <w:r w:rsidRPr="00595691">
        <w:rPr>
          <w:color w:val="000000"/>
          <w:szCs w:val="28"/>
        </w:rPr>
        <w:t xml:space="preserve"> đã xây dựng kế hoạch số </w:t>
      </w:r>
      <w:r>
        <w:rPr>
          <w:color w:val="000000"/>
          <w:szCs w:val="28"/>
        </w:rPr>
        <w:t>48</w:t>
      </w:r>
      <w:r>
        <w:t>/KH-UBND ngày 14 tháng 01 năm 202</w:t>
      </w:r>
      <w:r w:rsidR="00FB040B">
        <w:t>1</w:t>
      </w:r>
      <w:r>
        <w:t xml:space="preserve"> </w:t>
      </w:r>
      <w:r w:rsidRPr="00595691">
        <w:rPr>
          <w:color w:val="000000"/>
          <w:szCs w:val="28"/>
        </w:rPr>
        <w:t>về việc thực hiện kiểm tra công tác CCHC, thi đu</w:t>
      </w:r>
      <w:r>
        <w:rPr>
          <w:color w:val="000000"/>
          <w:szCs w:val="28"/>
        </w:rPr>
        <w:t>a, khen thưởng</w:t>
      </w:r>
      <w:r w:rsidRPr="00595691">
        <w:rPr>
          <w:color w:val="000000"/>
          <w:szCs w:val="28"/>
        </w:rPr>
        <w:t>, thực hiện kỷ luật kỷ cương hành c</w:t>
      </w:r>
      <w:r>
        <w:rPr>
          <w:color w:val="000000"/>
          <w:szCs w:val="28"/>
        </w:rPr>
        <w:t>hính và văn hóa công sở năm 2021</w:t>
      </w:r>
      <w:r w:rsidR="00084AB9">
        <w:rPr>
          <w:color w:val="000000"/>
          <w:szCs w:val="28"/>
        </w:rPr>
        <w:t xml:space="preserve">. Theo kế hoạch đã kiểm tra 4 đ/c công chức đạt 100% kế hoạch đã đề ra (kiểm tra đối với đ/c </w:t>
      </w:r>
      <w:r w:rsidR="00D87600">
        <w:rPr>
          <w:color w:val="000000"/>
          <w:szCs w:val="28"/>
        </w:rPr>
        <w:t>Hằng</w:t>
      </w:r>
      <w:r w:rsidR="00084AB9">
        <w:rPr>
          <w:color w:val="000000"/>
          <w:szCs w:val="28"/>
        </w:rPr>
        <w:t xml:space="preserve">, </w:t>
      </w:r>
      <w:r w:rsidR="00D87600">
        <w:rPr>
          <w:color w:val="000000"/>
          <w:szCs w:val="28"/>
        </w:rPr>
        <w:t>Thư</w:t>
      </w:r>
      <w:r w:rsidR="00084AB9">
        <w:rPr>
          <w:color w:val="000000"/>
          <w:szCs w:val="28"/>
        </w:rPr>
        <w:t xml:space="preserve">, </w:t>
      </w:r>
      <w:r w:rsidR="00D87600">
        <w:rPr>
          <w:color w:val="000000"/>
          <w:szCs w:val="28"/>
        </w:rPr>
        <w:t>Hữu</w:t>
      </w:r>
      <w:r w:rsidR="00084AB9">
        <w:rPr>
          <w:color w:val="000000"/>
          <w:szCs w:val="28"/>
        </w:rPr>
        <w:t xml:space="preserve">, </w:t>
      </w:r>
      <w:r w:rsidR="00D87600">
        <w:rPr>
          <w:color w:val="000000"/>
          <w:szCs w:val="28"/>
        </w:rPr>
        <w:t>Cần</w:t>
      </w:r>
      <w:r w:rsidR="00084AB9">
        <w:rPr>
          <w:color w:val="000000"/>
          <w:szCs w:val="28"/>
        </w:rPr>
        <w:t>) về thực hiện nhiệm vụ được giao năm 202</w:t>
      </w:r>
      <w:r w:rsidR="00D87600">
        <w:rPr>
          <w:color w:val="000000"/>
          <w:szCs w:val="28"/>
        </w:rPr>
        <w:t>1</w:t>
      </w:r>
      <w:r w:rsidR="00084AB9">
        <w:rPr>
          <w:color w:val="000000"/>
          <w:szCs w:val="28"/>
        </w:rPr>
        <w:t xml:space="preserve">. </w:t>
      </w:r>
      <w:r w:rsidR="00084AB9" w:rsidRPr="00DE3233">
        <w:rPr>
          <w:szCs w:val="28"/>
        </w:rPr>
        <w:t xml:space="preserve">Qua kiểm tra các công chức </w:t>
      </w:r>
      <w:r w:rsidR="00084AB9">
        <w:rPr>
          <w:szCs w:val="28"/>
        </w:rPr>
        <w:t>đã</w:t>
      </w:r>
      <w:r w:rsidR="00084AB9" w:rsidRPr="00DE3233">
        <w:rPr>
          <w:szCs w:val="28"/>
        </w:rPr>
        <w:t xml:space="preserve"> thực hiện tốt nhiệm vụ chuyên môn của mình</w:t>
      </w:r>
      <w:r w:rsidR="00FB040B">
        <w:rPr>
          <w:szCs w:val="28"/>
        </w:rPr>
        <w:t>,</w:t>
      </w:r>
      <w:r w:rsidR="00D87600" w:rsidRPr="00D87600">
        <w:t xml:space="preserve"> </w:t>
      </w:r>
      <w:r w:rsidR="00D87600">
        <w:t>các đ/c được kiểm tra đã chấp hành nghiêm túc, báo cáo đầy đủ các nội dung theo kế hoạch của Uỷ ban nhân dân phường đề ra đầu năm, thực hiện nghiêm túc Chỉ thị của cấp trên về kỷ cương, kỷ luật hành chính, đã chấp hành nghiêm túc giờ giấc làm việc và đeo thẻ công chức trong quá trình thực thi công vụ, khi đi họp hoặc tập huấn đều ghi tên tại bảng lịch công tác tại phòng làm việc, thực hiện tốt quy chế văn hóa công sở theo quy định của ủy ban nhân dân tỉnh và của ủy ban nhân dân thị xã. T</w:t>
      </w:r>
      <w:r w:rsidR="00084AB9" w:rsidRPr="00D87600">
        <w:rPr>
          <w:szCs w:val="28"/>
        </w:rPr>
        <w:t xml:space="preserve">uy nhiên </w:t>
      </w:r>
      <w:r w:rsidR="00D87600">
        <w:t xml:space="preserve">một số đ/c chưa thường xuyên cập nhật và viết bài đăng tải lên trang thông tin điện tử của phường, tham mưu chưa kịp thời cho lãnh đạo trong giải quyết công việc của mình, </w:t>
      </w:r>
      <w:r w:rsidR="00084AB9" w:rsidRPr="00D87600">
        <w:rPr>
          <w:szCs w:val="28"/>
        </w:rPr>
        <w:t>thực hiện nhiệm vụ còn chậm so với thời gian quy định và sự chỉ đạo của các đồng chí lãnh đạo Ủy ban nhân dân phường.</w:t>
      </w:r>
      <w:r w:rsidR="00D87600" w:rsidRPr="00D87600">
        <w:t xml:space="preserve"> </w:t>
      </w:r>
    </w:p>
    <w:p w:rsidR="00084AB9" w:rsidRPr="002C4BB6" w:rsidRDefault="00084AB9" w:rsidP="00084AB9">
      <w:pPr>
        <w:ind w:firstLine="720"/>
        <w:jc w:val="both"/>
      </w:pPr>
      <w:r>
        <w:t>Ủy ban nhân dân phường đã triển khai các văn bản chỉ đạo về tăng cường kỷ luật, kỷ cương trong cơ quan hành chính nhà nước, nâng cao chất lượng hoạt động và duy trì ý thức, vai trò, trách nhiệm của cán bộ, công chức trong quá trình thực hiện nhiệm vụ, công vụ.</w:t>
      </w:r>
    </w:p>
    <w:p w:rsidR="00084AB9" w:rsidRPr="00595691" w:rsidRDefault="00084AB9" w:rsidP="00084AB9">
      <w:pPr>
        <w:shd w:val="clear" w:color="auto" w:fill="FFFFFF"/>
        <w:jc w:val="both"/>
        <w:rPr>
          <w:color w:val="000000"/>
          <w:szCs w:val="28"/>
        </w:rPr>
      </w:pPr>
      <w:r w:rsidRPr="00595691">
        <w:rPr>
          <w:color w:val="000000"/>
          <w:szCs w:val="28"/>
        </w:rPr>
        <w:t>          </w:t>
      </w:r>
      <w:r w:rsidRPr="00595691">
        <w:rPr>
          <w:b/>
          <w:bCs/>
          <w:color w:val="000000"/>
          <w:szCs w:val="28"/>
        </w:rPr>
        <w:t>4. Về công tác tuyên truyền cải cách hành chính</w:t>
      </w:r>
    </w:p>
    <w:p w:rsidR="00084AB9" w:rsidRPr="00595691" w:rsidRDefault="00084AB9" w:rsidP="00084AB9">
      <w:pPr>
        <w:shd w:val="clear" w:color="auto" w:fill="FFFFFF"/>
        <w:ind w:firstLine="720"/>
        <w:jc w:val="both"/>
        <w:rPr>
          <w:color w:val="000000"/>
          <w:szCs w:val="28"/>
        </w:rPr>
      </w:pPr>
      <w:r w:rsidRPr="00C3191F">
        <w:rPr>
          <w:color w:val="000000"/>
          <w:szCs w:val="28"/>
          <w:shd w:val="clear" w:color="auto" w:fill="FFFFFF"/>
          <w:lang w:val="nl-NL"/>
        </w:rPr>
        <w:t>Xác định nhiệm vụ tuyên truyền, quán triệt về cải cách hành chính là nhiệm vụ thường xuyên trước mắt và lâu dài</w:t>
      </w:r>
      <w:r>
        <w:rPr>
          <w:color w:val="000000"/>
          <w:szCs w:val="28"/>
          <w:shd w:val="clear" w:color="auto" w:fill="FFFFFF"/>
          <w:lang w:val="nl-NL"/>
        </w:rPr>
        <w:t xml:space="preserve">. </w:t>
      </w:r>
      <w:r w:rsidRPr="00C3191F">
        <w:rPr>
          <w:color w:val="000000"/>
          <w:szCs w:val="28"/>
          <w:shd w:val="clear" w:color="auto" w:fill="FFFFFF"/>
          <w:lang w:val="nl-NL"/>
        </w:rPr>
        <w:t>Ngay từ đầu năm 20</w:t>
      </w:r>
      <w:r>
        <w:rPr>
          <w:color w:val="000000"/>
          <w:szCs w:val="28"/>
          <w:shd w:val="clear" w:color="auto" w:fill="FFFFFF"/>
          <w:lang w:val="nl-NL"/>
        </w:rPr>
        <w:t>2</w:t>
      </w:r>
      <w:r w:rsidR="00200461">
        <w:rPr>
          <w:color w:val="000000"/>
          <w:szCs w:val="28"/>
          <w:shd w:val="clear" w:color="auto" w:fill="FFFFFF"/>
          <w:lang w:val="nl-NL"/>
        </w:rPr>
        <w:t>1</w:t>
      </w:r>
      <w:r w:rsidRPr="00C3191F">
        <w:rPr>
          <w:color w:val="000000"/>
          <w:szCs w:val="28"/>
          <w:shd w:val="clear" w:color="auto" w:fill="FFFFFF"/>
          <w:lang w:val="nl-NL"/>
        </w:rPr>
        <w:t xml:space="preserve">, Ủy ban nhân dân </w:t>
      </w:r>
      <w:r>
        <w:rPr>
          <w:color w:val="000000"/>
          <w:szCs w:val="28"/>
          <w:shd w:val="clear" w:color="auto" w:fill="FFFFFF"/>
          <w:lang w:val="nl-NL"/>
        </w:rPr>
        <w:t>phường</w:t>
      </w:r>
      <w:r w:rsidRPr="00C3191F">
        <w:rPr>
          <w:color w:val="000000"/>
          <w:szCs w:val="28"/>
          <w:shd w:val="clear" w:color="auto" w:fill="FFFFFF"/>
          <w:lang w:val="nl-NL"/>
        </w:rPr>
        <w:t xml:space="preserve"> </w:t>
      </w:r>
      <w:r w:rsidRPr="00AE4FD2">
        <w:rPr>
          <w:szCs w:val="28"/>
          <w:shd w:val="clear" w:color="auto" w:fill="FFFFFF"/>
          <w:lang w:val="nl-NL"/>
        </w:rPr>
        <w:t xml:space="preserve">đã ban hành </w:t>
      </w:r>
      <w:r w:rsidRPr="00AE4FD2">
        <w:rPr>
          <w:szCs w:val="28"/>
          <w:lang w:val="nl-NL"/>
        </w:rPr>
        <w:t xml:space="preserve">Kế hoạch số </w:t>
      </w:r>
      <w:r w:rsidR="00200461">
        <w:rPr>
          <w:szCs w:val="28"/>
          <w:lang w:val="nl-NL"/>
        </w:rPr>
        <w:t>63</w:t>
      </w:r>
      <w:r w:rsidRPr="00AE4FD2">
        <w:rPr>
          <w:szCs w:val="28"/>
          <w:lang w:val="nl-NL"/>
        </w:rPr>
        <w:t xml:space="preserve">/KH-UBND ngày </w:t>
      </w:r>
      <w:r w:rsidR="00200461">
        <w:rPr>
          <w:szCs w:val="28"/>
          <w:lang w:val="nl-NL"/>
        </w:rPr>
        <w:t>26</w:t>
      </w:r>
      <w:r w:rsidRPr="00AE4FD2">
        <w:rPr>
          <w:szCs w:val="28"/>
          <w:lang w:val="nl-NL"/>
        </w:rPr>
        <w:t>/</w:t>
      </w:r>
      <w:r w:rsidR="00200461">
        <w:rPr>
          <w:szCs w:val="28"/>
          <w:lang w:val="nl-NL"/>
        </w:rPr>
        <w:t>01</w:t>
      </w:r>
      <w:r w:rsidRPr="00AE4FD2">
        <w:rPr>
          <w:szCs w:val="28"/>
          <w:lang w:val="nl-NL"/>
        </w:rPr>
        <w:t>/20</w:t>
      </w:r>
      <w:r w:rsidR="00200461">
        <w:rPr>
          <w:szCs w:val="28"/>
          <w:lang w:val="nl-NL"/>
        </w:rPr>
        <w:t>21</w:t>
      </w:r>
      <w:r w:rsidRPr="00AE4FD2">
        <w:rPr>
          <w:szCs w:val="28"/>
          <w:lang w:val="nl-NL"/>
        </w:rPr>
        <w:t xml:space="preserve"> </w:t>
      </w:r>
      <w:r w:rsidRPr="00AE4FD2">
        <w:rPr>
          <w:szCs w:val="28"/>
          <w:shd w:val="clear" w:color="auto" w:fill="FFFFFF"/>
          <w:lang w:val="nl-NL"/>
        </w:rPr>
        <w:t>về việc tuyên truyền cải cách hành chính năm 202</w:t>
      </w:r>
      <w:r w:rsidR="00200461">
        <w:rPr>
          <w:szCs w:val="28"/>
          <w:shd w:val="clear" w:color="auto" w:fill="FFFFFF"/>
          <w:lang w:val="nl-NL"/>
        </w:rPr>
        <w:t>1</w:t>
      </w:r>
      <w:r w:rsidRPr="00AE4FD2">
        <w:rPr>
          <w:szCs w:val="28"/>
          <w:shd w:val="clear" w:color="auto" w:fill="FFFFFF"/>
          <w:lang w:val="nl-NL"/>
        </w:rPr>
        <w:t xml:space="preserve"> trên địa bàn phường</w:t>
      </w:r>
      <w:r w:rsidRPr="00AE4FD2">
        <w:rPr>
          <w:b/>
          <w:sz w:val="27"/>
          <w:szCs w:val="27"/>
          <w:shd w:val="clear" w:color="auto" w:fill="FFFFFF"/>
          <w:lang w:val="nl-NL"/>
        </w:rPr>
        <w:t xml:space="preserve">. </w:t>
      </w:r>
      <w:r w:rsidRPr="00AE4FD2">
        <w:rPr>
          <w:szCs w:val="28"/>
        </w:rPr>
        <w:t xml:space="preserve">UBND phường đã phổ biến, quán </w:t>
      </w:r>
      <w:r w:rsidRPr="00595691">
        <w:rPr>
          <w:color w:val="000000"/>
          <w:szCs w:val="28"/>
        </w:rPr>
        <w:t>triệt các nội dung liên quan đến CCHC trên các phương tiện thông tin đại chúng và đ</w:t>
      </w:r>
      <w:r>
        <w:rPr>
          <w:color w:val="000000"/>
          <w:szCs w:val="28"/>
        </w:rPr>
        <w:t>ến toàn thể các cơ quan, ban ngành, đoàn thể và trong nhân dân,</w:t>
      </w:r>
      <w:r w:rsidRPr="00595691">
        <w:rPr>
          <w:color w:val="000000"/>
          <w:szCs w:val="28"/>
        </w:rPr>
        <w:t xml:space="preserve"> nội dung tuyên truyền CCHC theo kết quả triển khai thực hiện công tác CCHC của UBND </w:t>
      </w:r>
      <w:r>
        <w:rPr>
          <w:color w:val="000000"/>
          <w:szCs w:val="28"/>
        </w:rPr>
        <w:t>phường của năm 202</w:t>
      </w:r>
      <w:r w:rsidR="00200461">
        <w:rPr>
          <w:color w:val="000000"/>
          <w:szCs w:val="28"/>
        </w:rPr>
        <w:t>1</w:t>
      </w:r>
      <w:r w:rsidRPr="00595691">
        <w:rPr>
          <w:color w:val="000000"/>
          <w:szCs w:val="28"/>
        </w:rPr>
        <w:t>.</w:t>
      </w:r>
    </w:p>
    <w:p w:rsidR="00084AB9" w:rsidRPr="00616CFB" w:rsidRDefault="00084AB9" w:rsidP="00084AB9">
      <w:pPr>
        <w:shd w:val="clear" w:color="auto" w:fill="FFFFFF"/>
        <w:jc w:val="both"/>
        <w:rPr>
          <w:color w:val="000000"/>
          <w:szCs w:val="28"/>
        </w:rPr>
      </w:pPr>
      <w:r w:rsidRPr="00595691">
        <w:rPr>
          <w:color w:val="000000"/>
          <w:szCs w:val="28"/>
        </w:rPr>
        <w:t>         </w:t>
      </w:r>
      <w:r>
        <w:rPr>
          <w:color w:val="000000"/>
          <w:szCs w:val="28"/>
        </w:rPr>
        <w:t>Thông qua kế hoạch này nhằm nâng cao nhận thức cho đội ngũ cán bộ, công chức và người lao động</w:t>
      </w:r>
      <w:r w:rsidRPr="00595691">
        <w:rPr>
          <w:color w:val="000000"/>
          <w:szCs w:val="28"/>
        </w:rPr>
        <w:t xml:space="preserve"> </w:t>
      </w:r>
      <w:r>
        <w:rPr>
          <w:color w:val="000000"/>
          <w:szCs w:val="28"/>
        </w:rPr>
        <w:t>về mục đích, tầm quan trọng của công tác CCHC</w:t>
      </w:r>
      <w:r w:rsidRPr="00595691">
        <w:rPr>
          <w:color w:val="000000"/>
          <w:szCs w:val="28"/>
        </w:rPr>
        <w:t xml:space="preserve">. Qua công tác tuyên truyền, đội ngũ cán bộ, công chức nhận thức rõ CCHC là một trong </w:t>
      </w:r>
      <w:r w:rsidRPr="00595691">
        <w:rPr>
          <w:color w:val="000000"/>
          <w:szCs w:val="28"/>
        </w:rPr>
        <w:lastRenderedPageBreak/>
        <w:t>những nhiệm vụ trọng tâm, xuyên suốt của Đảng và Nhà nước ta trong giai đoạn hiện nay và những năm tiếp theo góp phần thúc đẩy kinh tế - xã hội trên địa bàn.</w:t>
      </w:r>
    </w:p>
    <w:p w:rsidR="00084AB9" w:rsidRDefault="00084AB9" w:rsidP="00084AB9">
      <w:pPr>
        <w:ind w:firstLine="720"/>
        <w:jc w:val="both"/>
        <w:rPr>
          <w:b/>
        </w:rPr>
      </w:pPr>
      <w:r w:rsidRPr="008C3A6C">
        <w:rPr>
          <w:b/>
        </w:rPr>
        <w:t>II. KẾT QUẢ THỰC HIỆN CÔNG TÁC CẢI CÁCH HÀNH CHÍNH</w:t>
      </w:r>
    </w:p>
    <w:p w:rsidR="00084AB9" w:rsidRDefault="00084AB9" w:rsidP="00084AB9">
      <w:pPr>
        <w:ind w:firstLine="720"/>
        <w:jc w:val="both"/>
        <w:rPr>
          <w:b/>
        </w:rPr>
      </w:pPr>
      <w:r>
        <w:rPr>
          <w:b/>
        </w:rPr>
        <w:t>1. Về cải cách thể chế</w:t>
      </w:r>
    </w:p>
    <w:p w:rsidR="00084AB9" w:rsidRPr="000E184A" w:rsidRDefault="00084AB9" w:rsidP="00084AB9">
      <w:pPr>
        <w:shd w:val="clear" w:color="auto" w:fill="FFFFFF"/>
        <w:ind w:firstLine="720"/>
        <w:jc w:val="both"/>
        <w:rPr>
          <w:color w:val="000000"/>
          <w:szCs w:val="28"/>
        </w:rPr>
      </w:pPr>
      <w:r w:rsidRPr="00467AF3">
        <w:t>Để đổi mới và nâng cao chất lượng công tác xây dựng văn bản quy phạm pháp luật</w:t>
      </w:r>
      <w:r>
        <w:t xml:space="preserve"> năm 202</w:t>
      </w:r>
      <w:r w:rsidR="007C3D32">
        <w:t>1</w:t>
      </w:r>
      <w:r w:rsidRPr="00467AF3">
        <w:t xml:space="preserve">, </w:t>
      </w:r>
      <w:r w:rsidRPr="00AE4FD2">
        <w:t xml:space="preserve">UBND phường đã ban hành </w:t>
      </w:r>
      <w:r>
        <w:t>K</w:t>
      </w:r>
      <w:r w:rsidRPr="00AE4FD2">
        <w:t xml:space="preserve">ế hoạch số </w:t>
      </w:r>
      <w:r w:rsidR="007C3D32">
        <w:t>30</w:t>
      </w:r>
      <w:r w:rsidRPr="00AE4FD2">
        <w:t>/KH-UBND ngày 11 tháng 01 năm 202</w:t>
      </w:r>
      <w:r w:rsidR="007C3D32">
        <w:t>1</w:t>
      </w:r>
      <w:r w:rsidRPr="00AE4FD2">
        <w:t xml:space="preserve"> </w:t>
      </w:r>
      <w:r>
        <w:t xml:space="preserve">về triển khai văn bản QPPL trên địa bàn phường, </w:t>
      </w:r>
      <w:r w:rsidRPr="00467AF3">
        <w:t xml:space="preserve">định kỳ tổ chức rà soát, hệ thống hoá các văn bản quy phạm pháp luật do HĐND và UBND phường ban hành. Chỉ đạo các </w:t>
      </w:r>
      <w:r>
        <w:t>ban ngành</w:t>
      </w:r>
      <w:r w:rsidRPr="00467AF3">
        <w:t xml:space="preserve"> tham mưu xây dựng và ban hành văn bản theo đúng thẩm quyền, nội dung, thể thức </w:t>
      </w:r>
      <w:r w:rsidRPr="00C72F20">
        <w:t>phù hợp với văn bản của cơ quan nhà nước cấp trên, đáp ứng yêu cầu quản lý nhà nước ở địa phương.</w:t>
      </w:r>
      <w:r>
        <w:t xml:space="preserve"> </w:t>
      </w:r>
    </w:p>
    <w:p w:rsidR="00084AB9" w:rsidRPr="00DC2D5F" w:rsidRDefault="00084AB9" w:rsidP="00084AB9">
      <w:pPr>
        <w:ind w:firstLine="720"/>
        <w:jc w:val="both"/>
        <w:rPr>
          <w:b/>
        </w:rPr>
      </w:pPr>
      <w:r w:rsidRPr="00DC2D5F">
        <w:rPr>
          <w:b/>
        </w:rPr>
        <w:t>2. Về cải cách thủ tục hành chính</w:t>
      </w:r>
    </w:p>
    <w:p w:rsidR="00084AB9" w:rsidRPr="00AE4FD2" w:rsidRDefault="00084AB9" w:rsidP="00084AB9">
      <w:pPr>
        <w:pStyle w:val="NormalWeb"/>
        <w:spacing w:before="0" w:beforeAutospacing="0" w:after="0" w:afterAutospacing="0"/>
        <w:ind w:firstLine="765"/>
        <w:jc w:val="both"/>
        <w:rPr>
          <w:sz w:val="28"/>
          <w:szCs w:val="28"/>
        </w:rPr>
      </w:pPr>
      <w:r>
        <w:rPr>
          <w:sz w:val="28"/>
          <w:szCs w:val="28"/>
        </w:rPr>
        <w:t xml:space="preserve">- </w:t>
      </w:r>
      <w:r w:rsidRPr="00EC1F10">
        <w:rPr>
          <w:sz w:val="28"/>
          <w:szCs w:val="28"/>
        </w:rPr>
        <w:t xml:space="preserve">Thực hiện Nghị định số 63/2010/NĐ-CP ngày 08/6/2010 của Chính phủ về kiểm soát thủ tục hành chính và Nghị quyết số 30c/NQ-CP ngày 08/01/2011 của Chính phủ ban hành chương trình tổng thể cải cách hành chính nhà nước giai đoạn </w:t>
      </w:r>
      <w:r w:rsidRPr="00AE4FD2">
        <w:rPr>
          <w:sz w:val="28"/>
          <w:szCs w:val="28"/>
        </w:rPr>
        <w:t xml:space="preserve">2011 - 2020. Ngày </w:t>
      </w:r>
      <w:r w:rsidR="007C3D32">
        <w:rPr>
          <w:sz w:val="28"/>
          <w:szCs w:val="28"/>
        </w:rPr>
        <w:t xml:space="preserve">từ đầu năm </w:t>
      </w:r>
      <w:r w:rsidRPr="00AE4FD2">
        <w:rPr>
          <w:sz w:val="28"/>
          <w:szCs w:val="28"/>
        </w:rPr>
        <w:t>UBND phường đã ban hành kế hoạch số về kiểm soát TTHC năm 202</w:t>
      </w:r>
      <w:r w:rsidR="007C3D32">
        <w:rPr>
          <w:sz w:val="28"/>
          <w:szCs w:val="28"/>
        </w:rPr>
        <w:t>1</w:t>
      </w:r>
      <w:r w:rsidRPr="00AE4FD2">
        <w:rPr>
          <w:sz w:val="28"/>
          <w:szCs w:val="28"/>
        </w:rPr>
        <w:t xml:space="preserve"> chỉ đạo các ngành đề xuất, lựa chọn quy định TTHC cần rà soát, đơn giản hóa các thủ tục.</w:t>
      </w:r>
      <w:r>
        <w:rPr>
          <w:sz w:val="28"/>
          <w:szCs w:val="28"/>
        </w:rPr>
        <w:t xml:space="preserve"> </w:t>
      </w:r>
      <w:r w:rsidRPr="0039069B">
        <w:rPr>
          <w:sz w:val="28"/>
          <w:szCs w:val="28"/>
        </w:rPr>
        <w:t>Trong năm 202</w:t>
      </w:r>
      <w:r w:rsidR="007C3D32">
        <w:rPr>
          <w:sz w:val="28"/>
          <w:szCs w:val="28"/>
        </w:rPr>
        <w:t>1</w:t>
      </w:r>
      <w:r w:rsidRPr="0039069B">
        <w:rPr>
          <w:sz w:val="28"/>
          <w:szCs w:val="28"/>
        </w:rPr>
        <w:t xml:space="preserve"> các ngành không có đề xuất nào lên cấp trên về đơn giản hóa các thủ tục hành chính.</w:t>
      </w:r>
    </w:p>
    <w:p w:rsidR="00084AB9" w:rsidRPr="00595691" w:rsidRDefault="00084AB9" w:rsidP="00084AB9">
      <w:pPr>
        <w:pStyle w:val="NormalWeb"/>
        <w:spacing w:before="0" w:beforeAutospacing="0" w:after="0" w:afterAutospacing="0"/>
        <w:ind w:firstLine="765"/>
        <w:jc w:val="both"/>
        <w:rPr>
          <w:sz w:val="28"/>
          <w:szCs w:val="28"/>
        </w:rPr>
      </w:pPr>
      <w:r w:rsidRPr="000E184A">
        <w:rPr>
          <w:sz w:val="28"/>
          <w:szCs w:val="28"/>
        </w:rPr>
        <w:t xml:space="preserve">- </w:t>
      </w:r>
      <w:r w:rsidRPr="000E184A">
        <w:rPr>
          <w:iCs/>
          <w:color w:val="000000"/>
          <w:sz w:val="28"/>
          <w:szCs w:val="28"/>
        </w:rPr>
        <w:t>Về công khai thủ tục hành chính</w:t>
      </w:r>
    </w:p>
    <w:p w:rsidR="00084AB9" w:rsidRPr="000E184A" w:rsidRDefault="00084AB9" w:rsidP="00084AB9">
      <w:pPr>
        <w:shd w:val="clear" w:color="auto" w:fill="FFFFFF"/>
        <w:jc w:val="both"/>
        <w:rPr>
          <w:color w:val="000000"/>
          <w:szCs w:val="28"/>
        </w:rPr>
      </w:pPr>
      <w:r w:rsidRPr="00595691">
        <w:rPr>
          <w:color w:val="000000"/>
          <w:szCs w:val="28"/>
        </w:rPr>
        <w:t xml:space="preserve">          </w:t>
      </w:r>
      <w:r>
        <w:rPr>
          <w:color w:val="000000"/>
          <w:szCs w:val="28"/>
        </w:rPr>
        <w:t xml:space="preserve">UBND phường </w:t>
      </w:r>
      <w:r w:rsidRPr="00595691">
        <w:rPr>
          <w:color w:val="000000"/>
          <w:szCs w:val="28"/>
        </w:rPr>
        <w:t>niêm yết công khai 100% TTHC thuộc thẩm</w:t>
      </w:r>
      <w:r>
        <w:rPr>
          <w:color w:val="000000"/>
          <w:szCs w:val="28"/>
        </w:rPr>
        <w:t xml:space="preserve"> quyền giải quyết theo quy định là 1</w:t>
      </w:r>
      <w:r w:rsidR="007C3D32">
        <w:rPr>
          <w:color w:val="000000"/>
          <w:szCs w:val="28"/>
        </w:rPr>
        <w:t>30</w:t>
      </w:r>
      <w:r w:rsidRPr="00595691">
        <w:rPr>
          <w:color w:val="000000"/>
          <w:szCs w:val="28"/>
        </w:rPr>
        <w:t xml:space="preserve"> thủ tục, trong đó số thủ tục hành chính được công khai, thực hiện tại b</w:t>
      </w:r>
      <w:r>
        <w:rPr>
          <w:color w:val="000000"/>
          <w:szCs w:val="28"/>
        </w:rPr>
        <w:t>ộ phận tiếp nhận và trả kết quả là 1</w:t>
      </w:r>
      <w:r w:rsidR="007C3D32">
        <w:rPr>
          <w:color w:val="000000"/>
          <w:szCs w:val="28"/>
        </w:rPr>
        <w:t>30</w:t>
      </w:r>
      <w:r>
        <w:rPr>
          <w:color w:val="000000"/>
          <w:szCs w:val="28"/>
        </w:rPr>
        <w:t xml:space="preserve"> thủ tục.</w:t>
      </w:r>
    </w:p>
    <w:p w:rsidR="00084AB9" w:rsidRPr="004460EF" w:rsidRDefault="00084AB9" w:rsidP="00084AB9">
      <w:pPr>
        <w:pStyle w:val="NormalWeb"/>
        <w:spacing w:before="0" w:beforeAutospacing="0" w:after="0" w:afterAutospacing="0"/>
        <w:ind w:firstLine="765"/>
        <w:jc w:val="both"/>
        <w:rPr>
          <w:b/>
          <w:sz w:val="28"/>
          <w:szCs w:val="28"/>
        </w:rPr>
      </w:pPr>
      <w:r w:rsidRPr="004460EF">
        <w:rPr>
          <w:b/>
          <w:sz w:val="28"/>
          <w:szCs w:val="28"/>
        </w:rPr>
        <w:t>3. Cải cách tổ chức bộ máy hành chính nhà nước</w:t>
      </w:r>
    </w:p>
    <w:p w:rsidR="00084AB9" w:rsidRDefault="00084AB9" w:rsidP="00084AB9">
      <w:pPr>
        <w:pStyle w:val="NormalWeb"/>
        <w:spacing w:before="0" w:beforeAutospacing="0" w:after="0" w:afterAutospacing="0"/>
        <w:ind w:firstLine="765"/>
        <w:jc w:val="both"/>
        <w:rPr>
          <w:color w:val="000000"/>
          <w:sz w:val="28"/>
          <w:szCs w:val="28"/>
        </w:rPr>
      </w:pPr>
      <w:r w:rsidRPr="002E448A">
        <w:rPr>
          <w:color w:val="000000"/>
          <w:sz w:val="28"/>
          <w:szCs w:val="28"/>
        </w:rPr>
        <w:t xml:space="preserve">Nhằm từng bước ổn định tổ chức bộ máy </w:t>
      </w:r>
      <w:r>
        <w:rPr>
          <w:color w:val="000000"/>
          <w:sz w:val="28"/>
          <w:szCs w:val="28"/>
        </w:rPr>
        <w:t>của cơ quan. </w:t>
      </w:r>
      <w:r w:rsidRPr="002E448A">
        <w:rPr>
          <w:color w:val="000000"/>
          <w:sz w:val="28"/>
          <w:szCs w:val="28"/>
        </w:rPr>
        <w:t xml:space="preserve">UBND </w:t>
      </w:r>
      <w:r>
        <w:rPr>
          <w:color w:val="000000"/>
          <w:sz w:val="28"/>
          <w:szCs w:val="28"/>
        </w:rPr>
        <w:t>phường</w:t>
      </w:r>
      <w:r w:rsidRPr="002E448A">
        <w:rPr>
          <w:color w:val="000000"/>
          <w:sz w:val="28"/>
          <w:szCs w:val="28"/>
        </w:rPr>
        <w:t xml:space="preserve"> đã tiến hành củng cố, kiện toàn, bộ máy các chức danh </w:t>
      </w:r>
      <w:r>
        <w:rPr>
          <w:color w:val="000000"/>
          <w:sz w:val="28"/>
          <w:szCs w:val="28"/>
        </w:rPr>
        <w:t>của cơ quan để</w:t>
      </w:r>
      <w:r w:rsidRPr="002E448A">
        <w:rPr>
          <w:color w:val="000000"/>
          <w:sz w:val="28"/>
          <w:szCs w:val="28"/>
        </w:rPr>
        <w:t xml:space="preserve"> từng bước được ổn định, nâng cao chất lượng và hiệu quả trong công tác quản lý, điều hành. Đến nay cơ bản tổ chức, bộ máy</w:t>
      </w:r>
      <w:r>
        <w:rPr>
          <w:color w:val="000000"/>
          <w:sz w:val="28"/>
          <w:szCs w:val="28"/>
        </w:rPr>
        <w:t xml:space="preserve"> của UBND phường</w:t>
      </w:r>
      <w:r w:rsidRPr="002E448A">
        <w:rPr>
          <w:color w:val="000000"/>
          <w:sz w:val="28"/>
          <w:szCs w:val="28"/>
        </w:rPr>
        <w:t xml:space="preserve"> ổn định.</w:t>
      </w:r>
      <w:r>
        <w:rPr>
          <w:color w:val="000000"/>
          <w:sz w:val="28"/>
          <w:szCs w:val="28"/>
        </w:rPr>
        <w:t xml:space="preserve"> </w:t>
      </w:r>
    </w:p>
    <w:p w:rsidR="00084AB9" w:rsidRPr="007A1289" w:rsidRDefault="00084AB9" w:rsidP="00084AB9">
      <w:pPr>
        <w:ind w:firstLine="720"/>
        <w:jc w:val="both"/>
      </w:pPr>
      <w:r>
        <w:t xml:space="preserve">Thực hiện bố trí, cơ cấu lại một số chức danh Người hoạt động không chuyên trách ở phường, tổ dân phố theo quy định tại Nghị định số 34/2019/NĐ-CP ngày 24/4/2019 của Chính phủ và Nghị quyết số 06/NQ-HĐND ngày 14/7/2020 của HĐND tỉnh Thừa Thiên Huế. </w:t>
      </w:r>
    </w:p>
    <w:p w:rsidR="00084AB9" w:rsidRDefault="00084AB9" w:rsidP="00084AB9">
      <w:pPr>
        <w:shd w:val="clear" w:color="auto" w:fill="FFFFFF"/>
        <w:ind w:firstLine="720"/>
        <w:jc w:val="both"/>
        <w:rPr>
          <w:color w:val="000000"/>
          <w:szCs w:val="28"/>
        </w:rPr>
      </w:pPr>
      <w:r>
        <w:rPr>
          <w:color w:val="000000"/>
          <w:szCs w:val="28"/>
        </w:rPr>
        <w:t>UBND phường đã tổ chức hội nghị CBCC</w:t>
      </w:r>
      <w:r w:rsidRPr="00595691">
        <w:rPr>
          <w:color w:val="000000"/>
          <w:szCs w:val="28"/>
        </w:rPr>
        <w:t xml:space="preserve"> theo đúng </w:t>
      </w:r>
      <w:r>
        <w:rPr>
          <w:color w:val="000000"/>
          <w:szCs w:val="28"/>
        </w:rPr>
        <w:t>kế hoạch của UBND thị xã. Tại Hội nghị,</w:t>
      </w:r>
      <w:r w:rsidRPr="00595691">
        <w:rPr>
          <w:color w:val="000000"/>
          <w:szCs w:val="28"/>
        </w:rPr>
        <w:t xml:space="preserve"> đã đánh giá lại kết quả thực hiện quy chế làm việc trong năm qua và thông qua, sửa đổi bổ sung quy chế làm việc cho phù hợp tình hình thực tiễn</w:t>
      </w:r>
      <w:r>
        <w:rPr>
          <w:color w:val="000000"/>
          <w:szCs w:val="28"/>
        </w:rPr>
        <w:t xml:space="preserve"> tại đơn vị. Đến nay UBND phường</w:t>
      </w:r>
      <w:r w:rsidRPr="00595691">
        <w:rPr>
          <w:color w:val="000000"/>
          <w:szCs w:val="28"/>
        </w:rPr>
        <w:t xml:space="preserve"> đã ban hành và thực hiện tốt quy chế làm việc</w:t>
      </w:r>
      <w:r>
        <w:rPr>
          <w:color w:val="000000"/>
          <w:szCs w:val="28"/>
        </w:rPr>
        <w:t xml:space="preserve"> của Bộ phận tiếp nhận và trả kết quả</w:t>
      </w:r>
      <w:r w:rsidRPr="00595691">
        <w:rPr>
          <w:color w:val="000000"/>
          <w:szCs w:val="28"/>
        </w:rPr>
        <w:t>.</w:t>
      </w:r>
    </w:p>
    <w:p w:rsidR="00084AB9" w:rsidRPr="002E448A" w:rsidRDefault="00084AB9" w:rsidP="00084AB9">
      <w:pPr>
        <w:shd w:val="clear" w:color="auto" w:fill="FFFFFF"/>
        <w:ind w:firstLine="720"/>
        <w:jc w:val="both"/>
        <w:rPr>
          <w:color w:val="000000"/>
          <w:szCs w:val="28"/>
        </w:rPr>
      </w:pPr>
      <w:r w:rsidRPr="00640E97">
        <w:rPr>
          <w:bCs/>
          <w:i/>
          <w:iCs/>
          <w:color w:val="000000"/>
          <w:szCs w:val="28"/>
        </w:rPr>
        <w:t>Về thực hiện phân cấp quản lý</w:t>
      </w:r>
      <w:r>
        <w:rPr>
          <w:bCs/>
          <w:i/>
          <w:iCs/>
          <w:color w:val="000000"/>
          <w:szCs w:val="28"/>
        </w:rPr>
        <w:t xml:space="preserve">: </w:t>
      </w:r>
      <w:r>
        <w:rPr>
          <w:color w:val="000000"/>
          <w:szCs w:val="28"/>
        </w:rPr>
        <w:t xml:space="preserve">UBND </w:t>
      </w:r>
      <w:r w:rsidRPr="00595691">
        <w:rPr>
          <w:color w:val="000000"/>
          <w:szCs w:val="28"/>
        </w:rPr>
        <w:t>phường đã tổ chức triển khai thực hiện nhiệm vụ quản lý đô thị theo phân cấp, trong đó tập trung thực hiện quản lý trật tự xây dựng, quản lý trật tự đô thị, nhà ở, quản lý đất đai, vệ sinh môi trường, trật tự công cộng.</w:t>
      </w:r>
    </w:p>
    <w:p w:rsidR="00084AB9" w:rsidRDefault="00084AB9" w:rsidP="00084AB9">
      <w:pPr>
        <w:ind w:firstLine="720"/>
        <w:jc w:val="both"/>
        <w:rPr>
          <w:b/>
          <w:bCs/>
        </w:rPr>
      </w:pPr>
      <w:r>
        <w:rPr>
          <w:b/>
          <w:bCs/>
        </w:rPr>
        <w:lastRenderedPageBreak/>
        <w:t>4. Tình hình thực hiện cơ chế một cửa, một cửa liên thông</w:t>
      </w:r>
    </w:p>
    <w:p w:rsidR="00084AB9" w:rsidRPr="007A7CC6" w:rsidRDefault="00084AB9" w:rsidP="00084AB9">
      <w:pPr>
        <w:shd w:val="clear" w:color="auto" w:fill="FFFFFF"/>
        <w:ind w:firstLine="720"/>
        <w:jc w:val="both"/>
        <w:rPr>
          <w:b/>
          <w:color w:val="000000"/>
          <w:szCs w:val="28"/>
        </w:rPr>
      </w:pPr>
      <w:r>
        <w:rPr>
          <w:b/>
          <w:i/>
          <w:iCs/>
          <w:color w:val="000000"/>
          <w:szCs w:val="28"/>
        </w:rPr>
        <w:t>4</w:t>
      </w:r>
      <w:r w:rsidRPr="007A7CC6">
        <w:rPr>
          <w:b/>
          <w:i/>
          <w:iCs/>
          <w:color w:val="000000"/>
          <w:szCs w:val="28"/>
        </w:rPr>
        <w:t>.1. Cơ sở vật chất, trang thiết bị và cán bộ</w:t>
      </w:r>
    </w:p>
    <w:p w:rsidR="00084AB9" w:rsidRPr="00595691" w:rsidRDefault="00084AB9" w:rsidP="00084AB9">
      <w:pPr>
        <w:shd w:val="clear" w:color="auto" w:fill="FFFFFF"/>
        <w:jc w:val="both"/>
        <w:rPr>
          <w:color w:val="000000"/>
          <w:szCs w:val="28"/>
        </w:rPr>
      </w:pPr>
      <w:r w:rsidRPr="00595691">
        <w:rPr>
          <w:color w:val="000000"/>
          <w:szCs w:val="28"/>
        </w:rPr>
        <w:t>          </w:t>
      </w:r>
      <w:r w:rsidRPr="00595691">
        <w:rPr>
          <w:i/>
          <w:iCs/>
          <w:color w:val="000000"/>
          <w:szCs w:val="28"/>
        </w:rPr>
        <w:t>-</w:t>
      </w:r>
      <w:r w:rsidRPr="00595691">
        <w:rPr>
          <w:color w:val="000000"/>
          <w:szCs w:val="28"/>
        </w:rPr>
        <w:t xml:space="preserve"> Cơ sở vật chất, trang thiết bị tại Bộ phận một cửa </w:t>
      </w:r>
      <w:r>
        <w:rPr>
          <w:color w:val="000000"/>
          <w:szCs w:val="28"/>
        </w:rPr>
        <w:t>phường</w:t>
      </w:r>
      <w:r w:rsidRPr="00595691">
        <w:rPr>
          <w:color w:val="000000"/>
          <w:szCs w:val="28"/>
        </w:rPr>
        <w:t xml:space="preserve"> được đầu tư, đáp ứng nhu cầu làm việc và ứng dụng công nghệ thông tin trong hoạt động của cơ quan hành chính nhà nước theo </w:t>
      </w:r>
      <w:r w:rsidRPr="00DE4630">
        <w:rPr>
          <w:color w:val="000000"/>
          <w:szCs w:val="28"/>
        </w:rPr>
        <w:t xml:space="preserve">Quyết định số 09/2015/QĐ-TTg ngày 25/3/2015 của Thủ tướng Chính phủ về thực hiện cơ chế một cửa, cơ chế một cửa liên thông tại cơ quan hành chính nhà nước ở địa phương; Quyết định số </w:t>
      </w:r>
      <w:r>
        <w:rPr>
          <w:color w:val="000000"/>
          <w:szCs w:val="28"/>
        </w:rPr>
        <w:t>1462</w:t>
      </w:r>
      <w:r w:rsidRPr="00DE4630">
        <w:rPr>
          <w:color w:val="000000"/>
          <w:szCs w:val="28"/>
        </w:rPr>
        <w:t xml:space="preserve">/QĐ-UBND ngày </w:t>
      </w:r>
      <w:r>
        <w:rPr>
          <w:color w:val="000000"/>
          <w:szCs w:val="28"/>
        </w:rPr>
        <w:t>16</w:t>
      </w:r>
      <w:r w:rsidRPr="00DE4630">
        <w:rPr>
          <w:color w:val="000000"/>
          <w:szCs w:val="28"/>
        </w:rPr>
        <w:t>/</w:t>
      </w:r>
      <w:r>
        <w:rPr>
          <w:color w:val="000000"/>
          <w:szCs w:val="28"/>
        </w:rPr>
        <w:t>9</w:t>
      </w:r>
      <w:r w:rsidRPr="00DE4630">
        <w:rPr>
          <w:color w:val="000000"/>
          <w:szCs w:val="28"/>
        </w:rPr>
        <w:t>/201</w:t>
      </w:r>
      <w:r>
        <w:rPr>
          <w:color w:val="000000"/>
          <w:szCs w:val="28"/>
        </w:rPr>
        <w:t>9</w:t>
      </w:r>
      <w:r w:rsidRPr="00DE4630">
        <w:rPr>
          <w:color w:val="000000"/>
          <w:szCs w:val="28"/>
        </w:rPr>
        <w:t xml:space="preserve"> của UBND tỉnh về việc công bố Bộ danh mục TTHC thuộc thẩm quyền của UBND cấp </w:t>
      </w:r>
      <w:r>
        <w:rPr>
          <w:color w:val="000000"/>
          <w:szCs w:val="28"/>
        </w:rPr>
        <w:t>xã, phường</w:t>
      </w:r>
      <w:r w:rsidRPr="00DE4630">
        <w:rPr>
          <w:color w:val="000000"/>
          <w:szCs w:val="28"/>
        </w:rPr>
        <w:t xml:space="preserve"> trên địa bàn tỉnh</w:t>
      </w:r>
      <w:r>
        <w:rPr>
          <w:color w:val="000000"/>
          <w:szCs w:val="28"/>
        </w:rPr>
        <w:t xml:space="preserve">. Ủy ban nhân dân phường đã </w:t>
      </w:r>
      <w:r w:rsidR="006A66C1">
        <w:rPr>
          <w:color w:val="000000"/>
          <w:szCs w:val="28"/>
        </w:rPr>
        <w:t>khai trương đi vào hoạt động “Bộ phận tiếp nhận và Trả kết quả</w:t>
      </w:r>
      <w:r w:rsidR="004C7EE9">
        <w:rPr>
          <w:color w:val="000000"/>
          <w:szCs w:val="28"/>
        </w:rPr>
        <w:t xml:space="preserve">” của Phường, </w:t>
      </w:r>
      <w:r>
        <w:rPr>
          <w:color w:val="000000"/>
          <w:szCs w:val="28"/>
        </w:rPr>
        <w:t>đầu tư các trang thiết bị hiện đại theo kế hoạch của Ủy ban nhân dân thị xã Hương Thủy để phục vụ cho công việc (như máy Photo coppy, ki ốt tra cứu thông tin, màn hình trình chiếu, máy scan, máy đọc mã vạch, hệ thống camara, máy in hai mặt…)</w:t>
      </w:r>
    </w:p>
    <w:p w:rsidR="00084AB9" w:rsidRPr="00E529D1" w:rsidRDefault="00084AB9" w:rsidP="00084AB9">
      <w:pPr>
        <w:shd w:val="clear" w:color="auto" w:fill="FFFFFF"/>
        <w:jc w:val="both"/>
        <w:rPr>
          <w:color w:val="000000"/>
          <w:szCs w:val="28"/>
        </w:rPr>
      </w:pPr>
      <w:r w:rsidRPr="00595691">
        <w:rPr>
          <w:color w:val="000000"/>
          <w:szCs w:val="28"/>
        </w:rPr>
        <w:t>          - Đội ngũ công chức làm</w:t>
      </w:r>
      <w:r>
        <w:rPr>
          <w:color w:val="000000"/>
          <w:szCs w:val="28"/>
        </w:rPr>
        <w:t xml:space="preserve"> việc tại Bộ phận tiếp nhận và trả kết quả</w:t>
      </w:r>
      <w:r w:rsidRPr="00595691">
        <w:rPr>
          <w:color w:val="000000"/>
          <w:szCs w:val="28"/>
        </w:rPr>
        <w:t xml:space="preserve"> đáp ứng được yêu cầu nhiệm vụ được giao, có thái độ đúng mực trong giao tiếp trong</w:t>
      </w:r>
      <w:r>
        <w:rPr>
          <w:color w:val="000000"/>
          <w:szCs w:val="28"/>
        </w:rPr>
        <w:t xml:space="preserve"> khi</w:t>
      </w:r>
      <w:r w:rsidRPr="00595691">
        <w:rPr>
          <w:color w:val="000000"/>
          <w:szCs w:val="28"/>
        </w:rPr>
        <w:t xml:space="preserve"> thi hành nhiệm vụ, chưa phát hiện thái độ quan liêu, hách dịch hoặc nhũng nhiễu đối với</w:t>
      </w:r>
      <w:r>
        <w:rPr>
          <w:color w:val="000000"/>
          <w:szCs w:val="28"/>
        </w:rPr>
        <w:t xml:space="preserve"> cá nhân, tổ chức, doanh nghiệp đến giao dịch; thực hiện tốt chuẩn mực giao tiếp, ứng xử của cán bộ, công chức theo quyết định 48 và quyết định 22 của UBND tỉnh Thừa Thiên Huế quy định.</w:t>
      </w:r>
    </w:p>
    <w:p w:rsidR="00084AB9" w:rsidRPr="00B44FFD" w:rsidRDefault="00084AB9" w:rsidP="00084AB9">
      <w:pPr>
        <w:shd w:val="clear" w:color="auto" w:fill="FFFFFF"/>
        <w:ind w:firstLine="720"/>
        <w:jc w:val="both"/>
        <w:rPr>
          <w:b/>
          <w:szCs w:val="28"/>
        </w:rPr>
      </w:pPr>
      <w:r w:rsidRPr="00B44FFD">
        <w:rPr>
          <w:b/>
          <w:i/>
          <w:iCs/>
          <w:szCs w:val="28"/>
        </w:rPr>
        <w:t>4.2. Kết quả giải quyết</w:t>
      </w:r>
    </w:p>
    <w:p w:rsidR="00084AB9" w:rsidRPr="00795070" w:rsidRDefault="00084AB9" w:rsidP="00084AB9">
      <w:pPr>
        <w:ind w:firstLine="720"/>
        <w:jc w:val="both"/>
      </w:pPr>
      <w:r w:rsidRPr="00795070">
        <w:t xml:space="preserve">- Số lượng công việc theo quy định phải thực hiện tiếp nhận giải quyết trong  năm </w:t>
      </w:r>
      <w:r w:rsidRPr="00795070">
        <w:rPr>
          <w:b/>
        </w:rPr>
        <w:t>20</w:t>
      </w:r>
      <w:r>
        <w:rPr>
          <w:b/>
        </w:rPr>
        <w:t>2</w:t>
      </w:r>
      <w:r w:rsidR="00E348F9">
        <w:rPr>
          <w:b/>
        </w:rPr>
        <w:t>1</w:t>
      </w:r>
      <w:r w:rsidRPr="00795070">
        <w:rPr>
          <w:b/>
        </w:rPr>
        <w:t xml:space="preserve"> là </w:t>
      </w:r>
      <w:r w:rsidR="00E348F9">
        <w:rPr>
          <w:b/>
        </w:rPr>
        <w:t>1.478 hồ sơ</w:t>
      </w:r>
      <w:r w:rsidRPr="00795070">
        <w:t>.</w:t>
      </w:r>
    </w:p>
    <w:p w:rsidR="00084AB9" w:rsidRPr="00795070" w:rsidRDefault="00084AB9" w:rsidP="00084AB9">
      <w:pPr>
        <w:ind w:firstLine="720"/>
        <w:jc w:val="both"/>
        <w:rPr>
          <w:b/>
        </w:rPr>
      </w:pPr>
      <w:r w:rsidRPr="00795070">
        <w:rPr>
          <w:b/>
        </w:rPr>
        <w:t xml:space="preserve">- Kết quả </w:t>
      </w:r>
      <w:r w:rsidR="00E348F9">
        <w:rPr>
          <w:b/>
        </w:rPr>
        <w:t>hồ sơ đã</w:t>
      </w:r>
      <w:r w:rsidRPr="00795070">
        <w:rPr>
          <w:b/>
        </w:rPr>
        <w:t xml:space="preserve"> </w:t>
      </w:r>
      <w:r w:rsidR="00E348F9">
        <w:rPr>
          <w:b/>
        </w:rPr>
        <w:t xml:space="preserve">giải quyết </w:t>
      </w:r>
      <w:r w:rsidRPr="00795070">
        <w:rPr>
          <w:b/>
        </w:rPr>
        <w:t xml:space="preserve">là: </w:t>
      </w:r>
      <w:r w:rsidR="00E348F9">
        <w:rPr>
          <w:b/>
        </w:rPr>
        <w:t>1.454</w:t>
      </w:r>
      <w:r w:rsidRPr="00795070">
        <w:rPr>
          <w:b/>
        </w:rPr>
        <w:t xml:space="preserve"> hồ sơ các loại, trong đó:</w:t>
      </w:r>
    </w:p>
    <w:p w:rsidR="00084AB9" w:rsidRPr="00795070" w:rsidRDefault="00084AB9" w:rsidP="00084AB9">
      <w:pPr>
        <w:ind w:firstLine="720"/>
        <w:jc w:val="both"/>
      </w:pPr>
      <w:r w:rsidRPr="00795070">
        <w:t xml:space="preserve">+ Lĩnh vực Hộ tịch         :  </w:t>
      </w:r>
      <w:r w:rsidR="00E348F9">
        <w:t>545</w:t>
      </w:r>
      <w:r w:rsidRPr="00795070">
        <w:t xml:space="preserve"> hồ sơ (hồ sơ quá hạn: </w:t>
      </w:r>
      <w:r w:rsidR="00E348F9">
        <w:t>7</w:t>
      </w:r>
      <w:r w:rsidRPr="00795070">
        <w:t xml:space="preserve"> hồ sơ)</w:t>
      </w:r>
    </w:p>
    <w:p w:rsidR="00084AB9" w:rsidRPr="00795070" w:rsidRDefault="00FB040B" w:rsidP="00084AB9">
      <w:pPr>
        <w:ind w:firstLine="720"/>
        <w:jc w:val="both"/>
      </w:pPr>
      <w:r>
        <w:t xml:space="preserve">+ Lĩnh vực chứng thực   </w:t>
      </w:r>
      <w:r w:rsidR="00084AB9" w:rsidRPr="00795070">
        <w:t xml:space="preserve"> :  </w:t>
      </w:r>
      <w:r w:rsidR="00E348F9">
        <w:t>748</w:t>
      </w:r>
      <w:r w:rsidR="00084AB9" w:rsidRPr="00795070">
        <w:t xml:space="preserve"> hồ sơ</w:t>
      </w:r>
      <w:r w:rsidR="00E348F9">
        <w:t xml:space="preserve"> (hồ sơ quá hạn: 2 hồ sơ)</w:t>
      </w:r>
      <w:r w:rsidR="00084AB9" w:rsidRPr="00795070">
        <w:t>.</w:t>
      </w:r>
    </w:p>
    <w:p w:rsidR="00084AB9" w:rsidRPr="00795070" w:rsidRDefault="00084AB9" w:rsidP="00084AB9">
      <w:pPr>
        <w:ind w:firstLine="720"/>
        <w:jc w:val="both"/>
      </w:pPr>
      <w:r w:rsidRPr="00795070">
        <w:t xml:space="preserve">+ Lĩnh vực nuôi con nuôi: </w:t>
      </w:r>
      <w:r>
        <w:t>0</w:t>
      </w:r>
      <w:r w:rsidRPr="00795070">
        <w:t xml:space="preserve"> hồ sơ</w:t>
      </w:r>
    </w:p>
    <w:p w:rsidR="00084AB9" w:rsidRPr="00795070" w:rsidRDefault="00084AB9" w:rsidP="00084AB9">
      <w:pPr>
        <w:ind w:firstLine="720"/>
        <w:jc w:val="both"/>
      </w:pPr>
      <w:r w:rsidRPr="00795070">
        <w:t xml:space="preserve">+ Văn hóa và thể dục thể thao: </w:t>
      </w:r>
      <w:r>
        <w:t>0</w:t>
      </w:r>
      <w:r w:rsidRPr="00795070">
        <w:t xml:space="preserve"> hồ sơ (hồ sơ quá hạn: </w:t>
      </w:r>
      <w:r>
        <w:t>0</w:t>
      </w:r>
      <w:r w:rsidRPr="00795070">
        <w:t xml:space="preserve"> hồ sơ)</w:t>
      </w:r>
    </w:p>
    <w:p w:rsidR="00084AB9" w:rsidRPr="00795070" w:rsidRDefault="005F7D44" w:rsidP="00084AB9">
      <w:pPr>
        <w:ind w:firstLine="720"/>
        <w:jc w:val="both"/>
      </w:pPr>
      <w:r>
        <w:t xml:space="preserve">+ Lĩnh vực </w:t>
      </w:r>
      <w:r w:rsidR="00084AB9">
        <w:t>TBXH :</w:t>
      </w:r>
      <w:r w:rsidR="00084AB9" w:rsidRPr="00795070">
        <w:t xml:space="preserve"> </w:t>
      </w:r>
      <w:r>
        <w:t>10</w:t>
      </w:r>
      <w:r w:rsidR="00084AB9">
        <w:t>8</w:t>
      </w:r>
      <w:r w:rsidR="00084AB9" w:rsidRPr="00795070">
        <w:t xml:space="preserve"> hồ sơ, bảo trợ xã hội (cấp huyện): quá hạn </w:t>
      </w:r>
      <w:r w:rsidR="00084AB9">
        <w:t>2</w:t>
      </w:r>
      <w:r>
        <w:t>7</w:t>
      </w:r>
      <w:r w:rsidR="00084AB9" w:rsidRPr="00795070">
        <w:t xml:space="preserve"> hồ sơ.</w:t>
      </w:r>
    </w:p>
    <w:p w:rsidR="00084AB9" w:rsidRPr="00795070" w:rsidRDefault="00084AB9" w:rsidP="00084AB9">
      <w:pPr>
        <w:ind w:firstLine="720"/>
        <w:jc w:val="both"/>
      </w:pPr>
      <w:r w:rsidRPr="00795070">
        <w:t xml:space="preserve">+ Lĩnh vực nông nghiệp và phát triển nông thôn: </w:t>
      </w:r>
      <w:r>
        <w:t>0</w:t>
      </w:r>
      <w:r w:rsidRPr="00795070">
        <w:t xml:space="preserve"> hồ sơ.</w:t>
      </w:r>
    </w:p>
    <w:p w:rsidR="00084AB9" w:rsidRPr="00795070" w:rsidRDefault="00084AB9" w:rsidP="00084AB9">
      <w:pPr>
        <w:ind w:firstLine="720"/>
        <w:jc w:val="both"/>
      </w:pPr>
      <w:r w:rsidRPr="00795070">
        <w:t xml:space="preserve">+ Lĩnh vực </w:t>
      </w:r>
      <w:r w:rsidR="005F7D44">
        <w:t>thi đua – khen thưởng</w:t>
      </w:r>
      <w:r w:rsidRPr="00795070">
        <w:t xml:space="preserve">:  </w:t>
      </w:r>
      <w:r w:rsidR="005F7D44">
        <w:t>3</w:t>
      </w:r>
      <w:r w:rsidRPr="00795070">
        <w:t xml:space="preserve"> hồ sơ (</w:t>
      </w:r>
      <w:r w:rsidR="005F7D44">
        <w:t>1</w:t>
      </w:r>
      <w:r w:rsidRPr="00795070">
        <w:t xml:space="preserve"> hồ sơ quá hạn)</w:t>
      </w:r>
    </w:p>
    <w:p w:rsidR="00084AB9" w:rsidRPr="00795070" w:rsidRDefault="00084AB9" w:rsidP="00084AB9">
      <w:pPr>
        <w:ind w:firstLine="720"/>
        <w:jc w:val="both"/>
      </w:pPr>
      <w:r w:rsidRPr="00795070">
        <w:t xml:space="preserve">+ Lĩnh vực </w:t>
      </w:r>
      <w:r w:rsidR="005F7D44">
        <w:t>đất đai</w:t>
      </w:r>
      <w:r w:rsidRPr="00795070">
        <w:t xml:space="preserve">: </w:t>
      </w:r>
      <w:r w:rsidR="005F7D44">
        <w:t>73</w:t>
      </w:r>
      <w:r w:rsidRPr="00795070">
        <w:t xml:space="preserve"> hồ sơ (hồ sơ quá hạn: </w:t>
      </w:r>
      <w:r>
        <w:t>0</w:t>
      </w:r>
      <w:r w:rsidR="005F7D44">
        <w:t>7</w:t>
      </w:r>
      <w:r w:rsidRPr="00795070">
        <w:t xml:space="preserve"> hồ sơ</w:t>
      </w:r>
      <w:r w:rsidR="005F7D44">
        <w:t>, hồ sơ đang giải quyết, trong hạn 24 hồ sơ</w:t>
      </w:r>
      <w:r w:rsidRPr="00795070">
        <w:t>)</w:t>
      </w:r>
    </w:p>
    <w:p w:rsidR="00084AB9" w:rsidRPr="00795070" w:rsidRDefault="00084AB9" w:rsidP="00084AB9">
      <w:pPr>
        <w:ind w:firstLine="720"/>
        <w:jc w:val="both"/>
      </w:pPr>
      <w:r w:rsidRPr="00795070">
        <w:t xml:space="preserve">+ Lĩnh vực giải quyết khiếu nại, tố cáo: </w:t>
      </w:r>
      <w:r w:rsidR="00013EDE">
        <w:t>0</w:t>
      </w:r>
      <w:r w:rsidRPr="00795070">
        <w:t xml:space="preserve"> hồ sơ</w:t>
      </w:r>
    </w:p>
    <w:p w:rsidR="00084AB9" w:rsidRPr="00795070" w:rsidRDefault="00084AB9" w:rsidP="00084AB9">
      <w:pPr>
        <w:ind w:firstLine="720"/>
        <w:jc w:val="both"/>
      </w:pPr>
      <w:r w:rsidRPr="00795070">
        <w:t xml:space="preserve">+ Tuyên truyền phổ biến giáo dục pháp luật: </w:t>
      </w:r>
      <w:r w:rsidR="00013EDE">
        <w:t>0</w:t>
      </w:r>
      <w:r w:rsidRPr="00795070">
        <w:t xml:space="preserve"> hồ sơ</w:t>
      </w:r>
    </w:p>
    <w:p w:rsidR="00084AB9" w:rsidRPr="0063641D" w:rsidRDefault="00084AB9" w:rsidP="00084AB9">
      <w:pPr>
        <w:shd w:val="clear" w:color="auto" w:fill="FFFFFF"/>
        <w:jc w:val="both"/>
        <w:rPr>
          <w:b/>
          <w:szCs w:val="28"/>
        </w:rPr>
      </w:pPr>
      <w:r w:rsidRPr="0063641D">
        <w:rPr>
          <w:b/>
          <w:szCs w:val="28"/>
        </w:rPr>
        <w:t>          - Số hồ sơ đã giải quyết</w:t>
      </w:r>
      <w:r w:rsidR="00013EDE" w:rsidRPr="0063641D">
        <w:rPr>
          <w:b/>
          <w:szCs w:val="28"/>
        </w:rPr>
        <w:t xml:space="preserve"> trước hạn</w:t>
      </w:r>
      <w:r w:rsidRPr="0063641D">
        <w:rPr>
          <w:b/>
          <w:szCs w:val="28"/>
        </w:rPr>
        <w:t xml:space="preserve">: </w:t>
      </w:r>
      <w:r w:rsidR="00013EDE" w:rsidRPr="0063641D">
        <w:rPr>
          <w:b/>
          <w:szCs w:val="28"/>
        </w:rPr>
        <w:t xml:space="preserve">734 </w:t>
      </w:r>
      <w:r w:rsidRPr="0063641D">
        <w:rPr>
          <w:b/>
          <w:szCs w:val="28"/>
        </w:rPr>
        <w:t>hồ sơ</w:t>
      </w:r>
      <w:r w:rsidR="0063641D" w:rsidRPr="0063641D">
        <w:rPr>
          <w:b/>
          <w:szCs w:val="28"/>
        </w:rPr>
        <w:t>, đạt 50,48%</w:t>
      </w:r>
    </w:p>
    <w:p w:rsidR="00084AB9" w:rsidRPr="0063641D" w:rsidRDefault="00084AB9" w:rsidP="00084AB9">
      <w:pPr>
        <w:shd w:val="clear" w:color="auto" w:fill="FFFFFF"/>
        <w:ind w:firstLine="709"/>
        <w:jc w:val="both"/>
        <w:rPr>
          <w:b/>
          <w:szCs w:val="28"/>
        </w:rPr>
      </w:pPr>
      <w:r w:rsidRPr="0063641D">
        <w:rPr>
          <w:b/>
          <w:szCs w:val="28"/>
        </w:rPr>
        <w:t xml:space="preserve">- Số hồ sơ trả kết quả đúng hẹn: </w:t>
      </w:r>
      <w:r w:rsidR="00013EDE" w:rsidRPr="0063641D">
        <w:rPr>
          <w:b/>
          <w:szCs w:val="28"/>
        </w:rPr>
        <w:t>676</w:t>
      </w:r>
      <w:r w:rsidRPr="0063641D">
        <w:rPr>
          <w:b/>
          <w:szCs w:val="28"/>
        </w:rPr>
        <w:t xml:space="preserve"> </w:t>
      </w:r>
      <w:r w:rsidR="0063641D">
        <w:rPr>
          <w:b/>
          <w:szCs w:val="28"/>
        </w:rPr>
        <w:t>hồ sơ, đạt 46,49%</w:t>
      </w:r>
    </w:p>
    <w:p w:rsidR="00084AB9" w:rsidRPr="0063641D" w:rsidRDefault="00084AB9" w:rsidP="00084AB9">
      <w:pPr>
        <w:shd w:val="clear" w:color="auto" w:fill="FFFFFF"/>
        <w:jc w:val="both"/>
        <w:rPr>
          <w:b/>
          <w:szCs w:val="28"/>
        </w:rPr>
      </w:pPr>
      <w:r w:rsidRPr="0063641D">
        <w:rPr>
          <w:b/>
          <w:szCs w:val="28"/>
        </w:rPr>
        <w:t xml:space="preserve">          - Số hồ sơ trả kết quả quá hạn: </w:t>
      </w:r>
      <w:r w:rsidR="00013EDE" w:rsidRPr="0063641D">
        <w:rPr>
          <w:b/>
          <w:szCs w:val="28"/>
        </w:rPr>
        <w:t>44</w:t>
      </w:r>
      <w:r w:rsidR="0063641D">
        <w:rPr>
          <w:b/>
          <w:szCs w:val="28"/>
        </w:rPr>
        <w:t xml:space="preserve"> hồ sơ, đạt 3,03%</w:t>
      </w:r>
    </w:p>
    <w:p w:rsidR="00084AB9" w:rsidRPr="0063641D" w:rsidRDefault="00084AB9" w:rsidP="00084AB9">
      <w:pPr>
        <w:shd w:val="clear" w:color="auto" w:fill="FFFFFF"/>
        <w:jc w:val="both"/>
        <w:rPr>
          <w:b/>
          <w:szCs w:val="28"/>
        </w:rPr>
      </w:pPr>
      <w:r w:rsidRPr="0063641D">
        <w:rPr>
          <w:b/>
          <w:szCs w:val="28"/>
        </w:rPr>
        <w:t xml:space="preserve">          - Số hồ sơ đang giải quyết: </w:t>
      </w:r>
      <w:r w:rsidR="00013EDE" w:rsidRPr="0063641D">
        <w:rPr>
          <w:b/>
          <w:szCs w:val="28"/>
        </w:rPr>
        <w:t>24</w:t>
      </w:r>
      <w:r w:rsidRPr="0063641D">
        <w:rPr>
          <w:b/>
          <w:szCs w:val="28"/>
        </w:rPr>
        <w:t xml:space="preserve"> hồ sơ (</w:t>
      </w:r>
      <w:r w:rsidR="00013EDE" w:rsidRPr="0063641D">
        <w:rPr>
          <w:b/>
          <w:szCs w:val="28"/>
        </w:rPr>
        <w:t>trong hạn: 24</w:t>
      </w:r>
      <w:r w:rsidRPr="0063641D">
        <w:rPr>
          <w:b/>
          <w:szCs w:val="28"/>
        </w:rPr>
        <w:t xml:space="preserve"> hồ sơ</w:t>
      </w:r>
      <w:r w:rsidR="00013EDE" w:rsidRPr="0063641D">
        <w:rPr>
          <w:b/>
          <w:szCs w:val="28"/>
        </w:rPr>
        <w:t>)</w:t>
      </w:r>
    </w:p>
    <w:p w:rsidR="0043178A" w:rsidRPr="00795070" w:rsidRDefault="0043178A" w:rsidP="0043178A">
      <w:pPr>
        <w:shd w:val="clear" w:color="auto" w:fill="FFFFFF"/>
        <w:ind w:firstLine="709"/>
        <w:jc w:val="both"/>
        <w:rPr>
          <w:szCs w:val="28"/>
        </w:rPr>
      </w:pPr>
      <w:r>
        <w:rPr>
          <w:szCs w:val="28"/>
        </w:rPr>
        <w:t>-</w:t>
      </w:r>
      <w:r w:rsidR="00213ED2">
        <w:rPr>
          <w:szCs w:val="28"/>
        </w:rPr>
        <w:t xml:space="preserve"> Hồ sơ số hóa trong năm: </w:t>
      </w:r>
      <w:r w:rsidR="00213ED2" w:rsidRPr="00654D9B">
        <w:rPr>
          <w:szCs w:val="28"/>
        </w:rPr>
        <w:t>: 1.458 hồ sơ, số hồ sơ chưa số hóa: 20 hồ sơ.</w:t>
      </w:r>
    </w:p>
    <w:p w:rsidR="00084AB9" w:rsidRDefault="00084AB9" w:rsidP="00084AB9">
      <w:pPr>
        <w:shd w:val="clear" w:color="auto" w:fill="FFFFFF"/>
        <w:ind w:firstLine="709"/>
        <w:jc w:val="both"/>
        <w:rPr>
          <w:color w:val="000000" w:themeColor="text1"/>
          <w:szCs w:val="28"/>
        </w:rPr>
      </w:pPr>
      <w:r>
        <w:rPr>
          <w:color w:val="000000" w:themeColor="text1"/>
          <w:szCs w:val="28"/>
        </w:rPr>
        <w:t xml:space="preserve">* Nguyên nhân quá hạn: Hồ sơ quá hạn chủ yếu là của lĩnh vực hộ tịch, lĩnh vực </w:t>
      </w:r>
      <w:r w:rsidR="007C5359">
        <w:rPr>
          <w:color w:val="000000" w:themeColor="text1"/>
          <w:szCs w:val="28"/>
        </w:rPr>
        <w:t>đất đai</w:t>
      </w:r>
      <w:r>
        <w:rPr>
          <w:color w:val="000000" w:themeColor="text1"/>
          <w:szCs w:val="28"/>
        </w:rPr>
        <w:t xml:space="preserve">, bảo trợ xã hội </w:t>
      </w:r>
      <w:r w:rsidR="007C5359">
        <w:rPr>
          <w:color w:val="000000" w:themeColor="text1"/>
          <w:szCs w:val="28"/>
        </w:rPr>
        <w:t>cấp huyện</w:t>
      </w:r>
      <w:r>
        <w:rPr>
          <w:color w:val="000000" w:themeColor="text1"/>
          <w:szCs w:val="28"/>
        </w:rPr>
        <w:t xml:space="preserve"> chủ yếu là do hồ sơ liên thông lên thị xã, thị </w:t>
      </w:r>
      <w:r>
        <w:rPr>
          <w:color w:val="000000" w:themeColor="text1"/>
          <w:szCs w:val="28"/>
        </w:rPr>
        <w:lastRenderedPageBreak/>
        <w:t xml:space="preserve">xã giải quyết chậm, công chức đã giải quyết nhưng chưa kịp thời cập nhật vào phần mềm trên dịch vụ công, do mạng nội bộ chậm . </w:t>
      </w:r>
    </w:p>
    <w:p w:rsidR="00084AB9" w:rsidRPr="009D5140" w:rsidRDefault="00084AB9" w:rsidP="00084AB9">
      <w:pPr>
        <w:ind w:firstLine="720"/>
        <w:jc w:val="both"/>
      </w:pPr>
      <w:r w:rsidRPr="009D5140">
        <w:t>- Tại hòm thư góp ý đánh giá mức độ hài lòng, số lượng phiếu đánh giá hầu hết là rất hài lòng, thời gian xử lý, hoàn trả kết quả giải quyết thủ tục hành chính là đúng hẹn, hồ sơ</w:t>
      </w:r>
      <w:r>
        <w:t xml:space="preserve"> thủ tục hành chính là đơn giản (có báo cáo số lượng phiếu cụ thể háng quý). Số lượng phiếu năm 202</w:t>
      </w:r>
      <w:r w:rsidR="007C5359">
        <w:t>1</w:t>
      </w:r>
      <w:r>
        <w:t xml:space="preserve">: </w:t>
      </w:r>
      <w:r w:rsidR="007C5359">
        <w:t>1.351</w:t>
      </w:r>
      <w:r>
        <w:rPr>
          <w:bCs/>
        </w:rPr>
        <w:t xml:space="preserve"> phiếu. Kết quả: </w:t>
      </w:r>
      <w:r w:rsidR="007C5359">
        <w:rPr>
          <w:bCs/>
        </w:rPr>
        <w:t>1</w:t>
      </w:r>
      <w:r w:rsidR="00094F1C">
        <w:rPr>
          <w:bCs/>
        </w:rPr>
        <w:t>.</w:t>
      </w:r>
      <w:r w:rsidR="007C5359">
        <w:rPr>
          <w:bCs/>
        </w:rPr>
        <w:t>247</w:t>
      </w:r>
      <w:r>
        <w:rPr>
          <w:bCs/>
        </w:rPr>
        <w:t xml:space="preserve"> rất hài lòng; </w:t>
      </w:r>
      <w:r w:rsidR="007C5359">
        <w:rPr>
          <w:bCs/>
        </w:rPr>
        <w:t>104</w:t>
      </w:r>
      <w:r>
        <w:rPr>
          <w:bCs/>
        </w:rPr>
        <w:t xml:space="preserve"> phiếu hài lòng. </w:t>
      </w:r>
    </w:p>
    <w:p w:rsidR="00084AB9" w:rsidRDefault="00084AB9" w:rsidP="00084AB9">
      <w:pPr>
        <w:ind w:firstLine="720"/>
        <w:jc w:val="both"/>
        <w:rPr>
          <w:b/>
          <w:bCs/>
        </w:rPr>
      </w:pPr>
      <w:r>
        <w:rPr>
          <w:b/>
          <w:bCs/>
        </w:rPr>
        <w:t>5. Xây dựng và nâng cao chất lượng đội ngũ cán bộ, công chức</w:t>
      </w:r>
    </w:p>
    <w:p w:rsidR="00084AB9" w:rsidRPr="00595691" w:rsidRDefault="00084AB9" w:rsidP="00084AB9">
      <w:pPr>
        <w:shd w:val="clear" w:color="auto" w:fill="FFFFFF"/>
        <w:ind w:firstLine="720"/>
        <w:jc w:val="both"/>
        <w:rPr>
          <w:color w:val="000000"/>
          <w:szCs w:val="28"/>
        </w:rPr>
      </w:pPr>
      <w:r>
        <w:rPr>
          <w:b/>
          <w:bCs/>
          <w:i/>
          <w:iCs/>
          <w:color w:val="000000"/>
          <w:szCs w:val="28"/>
        </w:rPr>
        <w:t>5.1. Về cán bộ công chức</w:t>
      </w:r>
      <w:r w:rsidRPr="00595691">
        <w:rPr>
          <w:b/>
          <w:bCs/>
          <w:i/>
          <w:iCs/>
          <w:color w:val="000000"/>
          <w:szCs w:val="28"/>
        </w:rPr>
        <w:t xml:space="preserve"> </w:t>
      </w:r>
      <w:r>
        <w:rPr>
          <w:b/>
          <w:bCs/>
          <w:i/>
          <w:iCs/>
          <w:color w:val="000000"/>
          <w:szCs w:val="28"/>
        </w:rPr>
        <w:t>phường</w:t>
      </w:r>
    </w:p>
    <w:p w:rsidR="00084AB9" w:rsidRDefault="00084AB9" w:rsidP="00084AB9">
      <w:pPr>
        <w:shd w:val="clear" w:color="auto" w:fill="FFFFFF"/>
        <w:jc w:val="both"/>
        <w:rPr>
          <w:color w:val="000000"/>
          <w:szCs w:val="28"/>
        </w:rPr>
      </w:pPr>
      <w:r w:rsidRPr="00595691">
        <w:rPr>
          <w:color w:val="000000"/>
          <w:szCs w:val="28"/>
        </w:rPr>
        <w:t>         </w:t>
      </w:r>
      <w:r w:rsidRPr="00D91E3B">
        <w:rPr>
          <w:color w:val="000000"/>
          <w:szCs w:val="28"/>
        </w:rPr>
        <w:t xml:space="preserve">Công tác xây dựng và nâng cao chất lượng đội ngũ cán bộ, công chức được </w:t>
      </w:r>
      <w:r>
        <w:rPr>
          <w:color w:val="000000"/>
          <w:szCs w:val="28"/>
        </w:rPr>
        <w:t>Đảng ủy</w:t>
      </w:r>
      <w:r w:rsidRPr="00D91E3B">
        <w:rPr>
          <w:color w:val="000000"/>
          <w:szCs w:val="28"/>
        </w:rPr>
        <w:t xml:space="preserve">, UBND </w:t>
      </w:r>
      <w:r>
        <w:rPr>
          <w:color w:val="000000"/>
          <w:szCs w:val="28"/>
        </w:rPr>
        <w:t>phường</w:t>
      </w:r>
      <w:r w:rsidRPr="00D91E3B">
        <w:rPr>
          <w:color w:val="000000"/>
          <w:szCs w:val="28"/>
        </w:rPr>
        <w:t xml:space="preserve"> quan tâm thực hiện, nhằm xây dựng đội ngũ cán bộ, công chức vững vàng về chính trị, đảm bảo yêu cầu về chuyên môn, đủ sức đáp ứng yêu cầu nhiệm vụ trong giai đoạn hiện nay</w:t>
      </w:r>
      <w:r>
        <w:rPr>
          <w:color w:val="000000"/>
          <w:szCs w:val="28"/>
        </w:rPr>
        <w:t xml:space="preserve">. </w:t>
      </w:r>
      <w:r w:rsidRPr="00D91E3B">
        <w:rPr>
          <w:color w:val="000000"/>
          <w:szCs w:val="28"/>
        </w:rPr>
        <w:t>Số</w:t>
      </w:r>
      <w:r w:rsidRPr="00595691">
        <w:rPr>
          <w:color w:val="000000"/>
          <w:szCs w:val="28"/>
        </w:rPr>
        <w:t xml:space="preserve"> lượn</w:t>
      </w:r>
      <w:r>
        <w:rPr>
          <w:color w:val="000000"/>
          <w:szCs w:val="28"/>
        </w:rPr>
        <w:t>g cán bộ công chức cấp phường được giao: 21 biên chế (10 cán bộ, 11</w:t>
      </w:r>
      <w:r w:rsidRPr="00595691">
        <w:rPr>
          <w:color w:val="000000"/>
          <w:szCs w:val="28"/>
        </w:rPr>
        <w:t xml:space="preserve"> công chức). </w:t>
      </w:r>
    </w:p>
    <w:p w:rsidR="00084AB9" w:rsidRPr="00595691" w:rsidRDefault="00084AB9" w:rsidP="00084AB9">
      <w:pPr>
        <w:shd w:val="clear" w:color="auto" w:fill="FFFFFF"/>
        <w:jc w:val="both"/>
        <w:rPr>
          <w:color w:val="000000"/>
          <w:szCs w:val="28"/>
        </w:rPr>
      </w:pPr>
      <w:r>
        <w:rPr>
          <w:color w:val="000000"/>
          <w:szCs w:val="28"/>
        </w:rPr>
        <w:tab/>
      </w:r>
      <w:r>
        <w:rPr>
          <w:b/>
          <w:bCs/>
          <w:i/>
          <w:iCs/>
          <w:color w:val="000000"/>
          <w:szCs w:val="28"/>
        </w:rPr>
        <w:t>5.2</w:t>
      </w:r>
      <w:r w:rsidRPr="00595691">
        <w:rPr>
          <w:b/>
          <w:bCs/>
          <w:i/>
          <w:iCs/>
          <w:color w:val="000000"/>
          <w:szCs w:val="28"/>
        </w:rPr>
        <w:t xml:space="preserve">. Thực hiện các quy định về </w:t>
      </w:r>
      <w:r>
        <w:rPr>
          <w:b/>
          <w:bCs/>
          <w:i/>
          <w:iCs/>
          <w:color w:val="000000"/>
          <w:szCs w:val="28"/>
        </w:rPr>
        <w:t>quản lý cán bộ, công chức</w:t>
      </w:r>
    </w:p>
    <w:p w:rsidR="00084AB9" w:rsidRPr="00595691" w:rsidRDefault="00084AB9" w:rsidP="00084AB9">
      <w:pPr>
        <w:shd w:val="clear" w:color="auto" w:fill="FFFFFF"/>
        <w:jc w:val="both"/>
        <w:rPr>
          <w:color w:val="000000"/>
          <w:szCs w:val="28"/>
        </w:rPr>
      </w:pPr>
      <w:r w:rsidRPr="00595691">
        <w:rPr>
          <w:color w:val="000000"/>
          <w:szCs w:val="28"/>
        </w:rPr>
        <w:t xml:space="preserve">          UBND </w:t>
      </w:r>
      <w:r>
        <w:rPr>
          <w:color w:val="000000"/>
          <w:szCs w:val="28"/>
        </w:rPr>
        <w:t>phường</w:t>
      </w:r>
      <w:r w:rsidRPr="00595691">
        <w:rPr>
          <w:color w:val="000000"/>
          <w:szCs w:val="28"/>
        </w:rPr>
        <w:t xml:space="preserve"> đã thực hiện tốt các quy định về quản lý, sử dụng và thực hiện chế độ, chính sách đối với cán bộ, công chứ</w:t>
      </w:r>
      <w:r>
        <w:rPr>
          <w:color w:val="000000"/>
          <w:szCs w:val="28"/>
        </w:rPr>
        <w:t>c.</w:t>
      </w:r>
    </w:p>
    <w:p w:rsidR="00084AB9" w:rsidRDefault="00084AB9" w:rsidP="00084AB9">
      <w:pPr>
        <w:shd w:val="clear" w:color="auto" w:fill="FFFFFF"/>
        <w:jc w:val="both"/>
        <w:rPr>
          <w:color w:val="000000"/>
          <w:szCs w:val="28"/>
        </w:rPr>
      </w:pPr>
      <w:r w:rsidRPr="00595691">
        <w:rPr>
          <w:color w:val="000000"/>
          <w:szCs w:val="28"/>
        </w:rPr>
        <w:t xml:space="preserve">          </w:t>
      </w:r>
      <w:r>
        <w:rPr>
          <w:color w:val="000000"/>
          <w:szCs w:val="28"/>
        </w:rPr>
        <w:t>UBND phường</w:t>
      </w:r>
      <w:r w:rsidRPr="00595691">
        <w:rPr>
          <w:color w:val="000000"/>
          <w:szCs w:val="28"/>
        </w:rPr>
        <w:t xml:space="preserve"> </w:t>
      </w:r>
      <w:r>
        <w:rPr>
          <w:color w:val="000000"/>
          <w:szCs w:val="28"/>
        </w:rPr>
        <w:t xml:space="preserve">đã </w:t>
      </w:r>
      <w:r w:rsidRPr="00595691">
        <w:rPr>
          <w:color w:val="000000"/>
          <w:szCs w:val="28"/>
        </w:rPr>
        <w:t>tiến hành nhập thông tin vào phần mềm quản lý cán bộ, công chức theo hướng dẫn của Sở Nội vụ.</w:t>
      </w:r>
      <w:r>
        <w:rPr>
          <w:color w:val="000000"/>
          <w:szCs w:val="28"/>
        </w:rPr>
        <w:t xml:space="preserve"> Thực hiện các phầm mềm dùng chung theo quy định của Thị xã, của tỉnh.</w:t>
      </w:r>
    </w:p>
    <w:p w:rsidR="00084AB9" w:rsidRPr="000D3C62" w:rsidRDefault="00084AB9" w:rsidP="00084AB9">
      <w:pPr>
        <w:shd w:val="clear" w:color="auto" w:fill="FFFFFF"/>
        <w:jc w:val="both"/>
        <w:rPr>
          <w:color w:val="000000"/>
          <w:szCs w:val="28"/>
        </w:rPr>
      </w:pPr>
      <w:r>
        <w:rPr>
          <w:color w:val="000000"/>
          <w:szCs w:val="28"/>
        </w:rPr>
        <w:tab/>
      </w:r>
      <w:r>
        <w:rPr>
          <w:b/>
          <w:bCs/>
          <w:i/>
          <w:iCs/>
          <w:color w:val="000000"/>
          <w:szCs w:val="28"/>
        </w:rPr>
        <w:t>5.3</w:t>
      </w:r>
      <w:r w:rsidRPr="00595691">
        <w:rPr>
          <w:b/>
          <w:bCs/>
          <w:i/>
          <w:iCs/>
          <w:color w:val="000000"/>
          <w:szCs w:val="28"/>
        </w:rPr>
        <w:t>. Về công tác đào tạo, bồi dưỡng cán bộ, công chức</w:t>
      </w:r>
    </w:p>
    <w:p w:rsidR="00084AB9" w:rsidRPr="002906B0" w:rsidRDefault="00084AB9" w:rsidP="00084AB9">
      <w:pPr>
        <w:ind w:firstLine="720"/>
        <w:jc w:val="both"/>
        <w:rPr>
          <w:spacing w:val="-2"/>
          <w:szCs w:val="28"/>
        </w:rPr>
      </w:pPr>
      <w:r w:rsidRPr="002906B0">
        <w:t>Ngay từ khi thực hiện đề án CCHC, UBND phường đã cử và bố trí cán bộ có năng lực, chuyên môn nghiệp vụ tại Bộ phận tiếp nhận và trả kết quả để nâng cao hiệu quả công tác và cử cán bộ đi đào tạo, tuyển chọn nguồn, khi sắp xếp bố trí lại cán bộ theo Nghị định 121/CP ngày 23/10/2003. Trong năm 202</w:t>
      </w:r>
      <w:r w:rsidR="007A3E13">
        <w:t>1</w:t>
      </w:r>
      <w:r w:rsidRPr="002906B0">
        <w:t xml:space="preserve"> có </w:t>
      </w:r>
      <w:r w:rsidR="007A3E13">
        <w:t>4</w:t>
      </w:r>
      <w:r w:rsidRPr="002906B0">
        <w:t xml:space="preserve"> đ/c hoàn thà</w:t>
      </w:r>
      <w:r w:rsidR="007A3E13">
        <w:t>nh chương trình lớp chuyên viên</w:t>
      </w:r>
      <w:r w:rsidRPr="002906B0">
        <w:t xml:space="preserve">. Ngoài ra còn có các đ/c cán bộ, công chức tham gia tập huấn công tác chuyên môn nghiệp vụ tại </w:t>
      </w:r>
      <w:r>
        <w:t xml:space="preserve">Ủy ban nhân dân </w:t>
      </w:r>
      <w:r w:rsidRPr="002906B0">
        <w:t>Tỉnh và thị xã.</w:t>
      </w:r>
    </w:p>
    <w:p w:rsidR="00084AB9" w:rsidRPr="000E33A2" w:rsidRDefault="00084AB9" w:rsidP="00084AB9">
      <w:pPr>
        <w:ind w:firstLine="720"/>
        <w:jc w:val="both"/>
        <w:rPr>
          <w:b/>
        </w:rPr>
      </w:pPr>
      <w:r>
        <w:rPr>
          <w:b/>
        </w:rPr>
        <w:t>6</w:t>
      </w:r>
      <w:r w:rsidRPr="000E33A2">
        <w:rPr>
          <w:b/>
        </w:rPr>
        <w:t>. Về cải cách tài chính công</w:t>
      </w:r>
    </w:p>
    <w:p w:rsidR="00084AB9" w:rsidRDefault="00084AB9" w:rsidP="00084AB9">
      <w:pPr>
        <w:pStyle w:val="NormalWeb"/>
        <w:spacing w:before="0" w:beforeAutospacing="0" w:after="0" w:afterAutospacing="0"/>
        <w:ind w:firstLine="654"/>
        <w:jc w:val="both"/>
        <w:rPr>
          <w:sz w:val="28"/>
          <w:szCs w:val="28"/>
        </w:rPr>
      </w:pPr>
      <w:r w:rsidRPr="00C2420B">
        <w:rPr>
          <w:sz w:val="28"/>
          <w:szCs w:val="28"/>
        </w:rPr>
        <w:t>Thực hiện Nghị định số 16/2015/NĐ-CP của Chính phủ quy định cơ chế tự chủ của đơn vị sự nghiệp công lập. Ngoài ra, cũng đã thực hiện cơ chế khoán theo Nghị định số 130/2005/NĐ-CP của Chính phủ về việc</w:t>
      </w:r>
      <w:r w:rsidRPr="00C2420B">
        <w:rPr>
          <w:rStyle w:val="apple-converted-space"/>
          <w:i/>
          <w:iCs/>
          <w:color w:val="000000"/>
          <w:sz w:val="28"/>
          <w:szCs w:val="28"/>
        </w:rPr>
        <w:t> </w:t>
      </w:r>
      <w:r w:rsidRPr="00C2420B">
        <w:rPr>
          <w:rStyle w:val="Emphasis"/>
          <w:color w:val="000000"/>
          <w:sz w:val="28"/>
          <w:szCs w:val="28"/>
        </w:rPr>
        <w:t>quy định chế độ tự chủ, tự chịu trách nhiệm về sử dụng biên chế và kinh phí quản lý hành chính đối với các cơ quan nhà nước. Q</w:t>
      </w:r>
      <w:r w:rsidRPr="00C2420B">
        <w:rPr>
          <w:sz w:val="28"/>
          <w:szCs w:val="28"/>
        </w:rPr>
        <w:t>uá trình thực hiện đã đem lại hiệu quả và phát huy tốt việc thực hiện cuộc vận động thực hành tiết kiệm, chống lãng phí tại cơ quan.</w:t>
      </w:r>
      <w:r>
        <w:rPr>
          <w:sz w:val="28"/>
          <w:szCs w:val="28"/>
        </w:rPr>
        <w:t xml:space="preserve"> </w:t>
      </w:r>
    </w:p>
    <w:p w:rsidR="00084AB9" w:rsidRDefault="00084AB9" w:rsidP="00084AB9">
      <w:pPr>
        <w:shd w:val="clear" w:color="auto" w:fill="FFFFFF"/>
        <w:ind w:firstLine="654"/>
        <w:jc w:val="both"/>
        <w:rPr>
          <w:color w:val="000000"/>
          <w:szCs w:val="28"/>
        </w:rPr>
      </w:pPr>
      <w:r>
        <w:rPr>
          <w:color w:val="000000"/>
          <w:szCs w:val="28"/>
        </w:rPr>
        <w:t>UBND phường</w:t>
      </w:r>
      <w:r w:rsidRPr="00595691">
        <w:rPr>
          <w:color w:val="000000"/>
          <w:szCs w:val="28"/>
        </w:rPr>
        <w:t xml:space="preserve"> đã tổ chức thực hiện tốt các chính sách về lao động, việc làm, tiền lương, thu nhập, an sinh, xã hội, bảo hiểm xã hội, bảo hiểm y tế,... khuyến khích tạo điều kiện thuận lợi để người lao động tiếp cận và tham gia các loại hình bảo hiểm. Thực hiện tốt các chính sách ưu đãi đối với người có công; mở rộng các hình thức trợ giúp và cứu trợ xã hội, nhất là với các đối tượng khó khăn.</w:t>
      </w:r>
      <w:r>
        <w:rPr>
          <w:color w:val="000000"/>
          <w:szCs w:val="28"/>
        </w:rPr>
        <w:t xml:space="preserve"> </w:t>
      </w:r>
      <w:r w:rsidRPr="00595691">
        <w:rPr>
          <w:color w:val="000000"/>
          <w:szCs w:val="28"/>
        </w:rPr>
        <w:t xml:space="preserve">Thực hiện dân chủ, công khai và minh bạch về tài chính công. Thực hiện quy định của Chính </w:t>
      </w:r>
      <w:r w:rsidRPr="00595691">
        <w:rPr>
          <w:color w:val="000000"/>
          <w:szCs w:val="28"/>
        </w:rPr>
        <w:lastRenderedPageBreak/>
        <w:t xml:space="preserve">phủ và thông tư hướng dẫn của Bộ về chương trình cải cách tiền lương, phụ cấp </w:t>
      </w:r>
      <w:r>
        <w:rPr>
          <w:color w:val="000000"/>
          <w:szCs w:val="28"/>
        </w:rPr>
        <w:t>lương đối với cán bộ công chức</w:t>
      </w:r>
      <w:r w:rsidRPr="00595691">
        <w:rPr>
          <w:color w:val="000000"/>
          <w:szCs w:val="28"/>
        </w:rPr>
        <w:t>.</w:t>
      </w:r>
    </w:p>
    <w:p w:rsidR="00084AB9" w:rsidRDefault="00084AB9" w:rsidP="00084AB9">
      <w:pPr>
        <w:pStyle w:val="NormalWeb"/>
        <w:spacing w:before="0" w:beforeAutospacing="0" w:after="0" w:afterAutospacing="0"/>
        <w:ind w:firstLine="654"/>
        <w:jc w:val="both"/>
        <w:rPr>
          <w:b/>
          <w:spacing w:val="-2"/>
          <w:sz w:val="28"/>
          <w:szCs w:val="28"/>
        </w:rPr>
      </w:pPr>
      <w:r>
        <w:rPr>
          <w:b/>
          <w:spacing w:val="-2"/>
          <w:sz w:val="28"/>
          <w:szCs w:val="28"/>
        </w:rPr>
        <w:t>7</w:t>
      </w:r>
      <w:r w:rsidRPr="0045411E">
        <w:rPr>
          <w:b/>
          <w:spacing w:val="-2"/>
          <w:sz w:val="28"/>
          <w:szCs w:val="28"/>
        </w:rPr>
        <w:t>. Về hiện đại hóa nền hành chính</w:t>
      </w:r>
    </w:p>
    <w:p w:rsidR="00084AB9" w:rsidRPr="0045411E" w:rsidRDefault="00084AB9" w:rsidP="00084AB9">
      <w:pPr>
        <w:pStyle w:val="NormalWeb"/>
        <w:spacing w:before="0" w:beforeAutospacing="0" w:after="0" w:afterAutospacing="0"/>
        <w:ind w:firstLine="654"/>
        <w:jc w:val="both"/>
        <w:rPr>
          <w:b/>
          <w:spacing w:val="-2"/>
          <w:sz w:val="28"/>
          <w:szCs w:val="28"/>
        </w:rPr>
      </w:pPr>
      <w:r>
        <w:rPr>
          <w:b/>
          <w:bCs/>
          <w:i/>
          <w:iCs/>
          <w:color w:val="000000"/>
          <w:sz w:val="28"/>
          <w:szCs w:val="28"/>
        </w:rPr>
        <w:t>7</w:t>
      </w:r>
      <w:r w:rsidRPr="00595691">
        <w:rPr>
          <w:b/>
          <w:bCs/>
          <w:i/>
          <w:iCs/>
          <w:color w:val="000000"/>
          <w:sz w:val="28"/>
          <w:szCs w:val="28"/>
        </w:rPr>
        <w:t>.1. Ứng dụng công nghệ thông tin trong hoạt động của cơ quan</w:t>
      </w:r>
    </w:p>
    <w:p w:rsidR="00084AB9" w:rsidRPr="006210FB" w:rsidRDefault="00084AB9" w:rsidP="00084AB9">
      <w:pPr>
        <w:shd w:val="clear" w:color="auto" w:fill="FFFFFF"/>
        <w:ind w:firstLine="567"/>
        <w:jc w:val="both"/>
        <w:rPr>
          <w:color w:val="000000"/>
          <w:szCs w:val="28"/>
        </w:rPr>
      </w:pPr>
      <w:r w:rsidRPr="00DA0F37">
        <w:t xml:space="preserve">Công tác ứng dụng công nghệ thông </w:t>
      </w:r>
      <w:r>
        <w:t>tin đã đi vào hoạt động ổn định,</w:t>
      </w:r>
      <w:r w:rsidRPr="00DA0F37">
        <w:t xml:space="preserve"> đã kết nối mạng nội bộ cũng như mạng Internet để trao đổi thông tin giữa </w:t>
      </w:r>
      <w:r>
        <w:t>các cơ quan, đơn vị, địa phương</w:t>
      </w:r>
      <w:r w:rsidRPr="00DA0F37">
        <w:t xml:space="preserve">. Thường xuyên củng cố và hoàn thiện Trang thông tin điện tử của </w:t>
      </w:r>
      <w:r>
        <w:t xml:space="preserve">phường </w:t>
      </w:r>
      <w:r w:rsidRPr="00DA0F37">
        <w:t xml:space="preserve">để cập nhật những thông tin, tình hình thực hiện nhiệm vụ chính trị của địa phương, đồng thời cập nhật, đăng tải các TTHC nhằm giúp cho tổ chức và công dân thuận tiện trong giao dịch </w:t>
      </w:r>
      <w:r>
        <w:t xml:space="preserve">công việc, đang </w:t>
      </w:r>
      <w:r>
        <w:rPr>
          <w:color w:val="000000"/>
          <w:szCs w:val="28"/>
        </w:rPr>
        <w:t xml:space="preserve">triển khai sử dụng 5 phần mềm dùng chung của tỉnh </w:t>
      </w:r>
      <w:r w:rsidRPr="0020407D">
        <w:rPr>
          <w:szCs w:val="28"/>
          <w:lang w:val="nl-NL"/>
        </w:rPr>
        <w:t>(Quản lý hồ sơ văn bản, Theo dõi ý kiến chỉ đạo của lãnh đạo, Đăng ký lịch họp và phát hành giấy mời qua mạng, Quản lý hồ sơ một cửa, Tiếp công dân và giải quyết khiếu nại - tố cáo). Ngoài ra còn sử dụng các phần mềm để thực hiện trong công tác chuyên môn như: Phần mềm kế toán, phần mềm quản lý hộ tịch</w:t>
      </w:r>
      <w:r>
        <w:rPr>
          <w:szCs w:val="28"/>
          <w:lang w:val="nl-NL"/>
        </w:rPr>
        <w:t>, phầm mềm bảo hiểm y tế..</w:t>
      </w:r>
      <w:r w:rsidRPr="00595691">
        <w:rPr>
          <w:color w:val="000000"/>
          <w:szCs w:val="28"/>
        </w:rPr>
        <w:t>.</w:t>
      </w:r>
      <w:r>
        <w:rPr>
          <w:color w:val="000000"/>
          <w:szCs w:val="28"/>
        </w:rPr>
        <w:t xml:space="preserve"> Tại Bộ phận tiếp nhận và trả kết quả của phường đã trang bị đầy đủ các máy móc thiết bị hiện đại để phục vụ tốt cho công việc.</w:t>
      </w:r>
    </w:p>
    <w:p w:rsidR="00084AB9" w:rsidRPr="006951AD" w:rsidRDefault="00084AB9" w:rsidP="00084AB9">
      <w:pPr>
        <w:ind w:firstLine="720"/>
        <w:jc w:val="both"/>
        <w:rPr>
          <w:b/>
          <w:spacing w:val="-2"/>
          <w:szCs w:val="28"/>
        </w:rPr>
      </w:pPr>
      <w:r>
        <w:rPr>
          <w:b/>
          <w:bCs/>
          <w:i/>
          <w:iCs/>
          <w:color w:val="000000"/>
          <w:szCs w:val="28"/>
        </w:rPr>
        <w:t>7</w:t>
      </w:r>
      <w:r w:rsidRPr="00595691">
        <w:rPr>
          <w:b/>
          <w:bCs/>
          <w:i/>
          <w:iCs/>
          <w:color w:val="000000"/>
          <w:szCs w:val="28"/>
        </w:rPr>
        <w:t>.2. Về áp dụng ISO trong hoạt động của cơ quan</w:t>
      </w:r>
    </w:p>
    <w:p w:rsidR="00084AB9" w:rsidRPr="004909C2" w:rsidRDefault="00084AB9" w:rsidP="00084AB9">
      <w:pPr>
        <w:pStyle w:val="NormalWeb"/>
        <w:spacing w:before="0" w:beforeAutospacing="0" w:after="0" w:afterAutospacing="0"/>
        <w:ind w:firstLine="545"/>
        <w:jc w:val="both"/>
        <w:rPr>
          <w:color w:val="000000"/>
          <w:sz w:val="28"/>
          <w:szCs w:val="28"/>
        </w:rPr>
      </w:pPr>
      <w:r>
        <w:rPr>
          <w:sz w:val="28"/>
          <w:szCs w:val="28"/>
        </w:rPr>
        <w:t>UBND phường đã thực hiện việc chuyển đổi</w:t>
      </w:r>
      <w:r w:rsidRPr="008A734D">
        <w:rPr>
          <w:sz w:val="28"/>
          <w:szCs w:val="28"/>
        </w:rPr>
        <w:t xml:space="preserve"> áp dụng Hệ thống quản lý chất lượng </w:t>
      </w:r>
      <w:r>
        <w:rPr>
          <w:sz w:val="28"/>
          <w:szCs w:val="28"/>
        </w:rPr>
        <w:t xml:space="preserve">từ phiên bản </w:t>
      </w:r>
      <w:r w:rsidRPr="008A734D">
        <w:rPr>
          <w:sz w:val="28"/>
          <w:szCs w:val="28"/>
        </w:rPr>
        <w:t>TCVN ISO 9001: 2</w:t>
      </w:r>
      <w:r>
        <w:rPr>
          <w:sz w:val="28"/>
          <w:szCs w:val="28"/>
        </w:rPr>
        <w:t>008 sang phiên bản TCVN</w:t>
      </w:r>
      <w:r w:rsidR="0043178A">
        <w:rPr>
          <w:sz w:val="28"/>
          <w:szCs w:val="28"/>
        </w:rPr>
        <w:t xml:space="preserve"> </w:t>
      </w:r>
      <w:r>
        <w:rPr>
          <w:sz w:val="28"/>
          <w:szCs w:val="28"/>
        </w:rPr>
        <w:t>9001:2015</w:t>
      </w:r>
      <w:r w:rsidRPr="008A734D">
        <w:rPr>
          <w:sz w:val="28"/>
          <w:szCs w:val="28"/>
        </w:rPr>
        <w:t>.</w:t>
      </w:r>
      <w:r>
        <w:rPr>
          <w:sz w:val="28"/>
          <w:szCs w:val="28"/>
        </w:rPr>
        <w:t xml:space="preserve"> Tiếp tục </w:t>
      </w:r>
      <w:r w:rsidRPr="004909C2">
        <w:rPr>
          <w:sz w:val="28"/>
          <w:szCs w:val="28"/>
          <w:lang w:val="nl-NL"/>
        </w:rPr>
        <w:t>duy trì và cải tiến H</w:t>
      </w:r>
      <w:r w:rsidRPr="004909C2">
        <w:rPr>
          <w:bCs/>
          <w:sz w:val="28"/>
          <w:szCs w:val="28"/>
          <w:lang w:val="nl-NL"/>
        </w:rPr>
        <w:t xml:space="preserve">ệ thống quản lý chất lượng </w:t>
      </w:r>
      <w:r w:rsidRPr="004909C2">
        <w:rPr>
          <w:sz w:val="28"/>
          <w:szCs w:val="28"/>
          <w:lang w:val="nl-NL"/>
        </w:rPr>
        <w:t>vào hoạt động quản lý nhà nước tại địa phương theo đúng quy trình, quy định</w:t>
      </w:r>
      <w:r>
        <w:rPr>
          <w:sz w:val="28"/>
          <w:szCs w:val="28"/>
          <w:lang w:val="nl-NL"/>
        </w:rPr>
        <w:t>.</w:t>
      </w:r>
      <w:r>
        <w:rPr>
          <w:sz w:val="28"/>
          <w:szCs w:val="28"/>
        </w:rPr>
        <w:t xml:space="preserve"> Các ngành đã rà soát cập nhật các Quy trình ISO mới khi có sự thay đổi các quy định thủ tục hành chính c</w:t>
      </w:r>
      <w:r w:rsidR="00EA3687">
        <w:rPr>
          <w:sz w:val="28"/>
          <w:szCs w:val="28"/>
        </w:rPr>
        <w:t>ủa</w:t>
      </w:r>
      <w:r>
        <w:rPr>
          <w:sz w:val="28"/>
          <w:szCs w:val="28"/>
        </w:rPr>
        <w:t xml:space="preserve"> Tỉnh. </w:t>
      </w:r>
    </w:p>
    <w:p w:rsidR="00084AB9" w:rsidRPr="004909C2" w:rsidRDefault="00084AB9" w:rsidP="00084AB9">
      <w:pPr>
        <w:ind w:firstLine="720"/>
        <w:jc w:val="both"/>
        <w:rPr>
          <w:b/>
          <w:bCs/>
          <w:szCs w:val="28"/>
        </w:rPr>
      </w:pPr>
      <w:r w:rsidRPr="004909C2">
        <w:rPr>
          <w:b/>
          <w:bCs/>
          <w:szCs w:val="28"/>
        </w:rPr>
        <w:t>III. Đánh giá chung</w:t>
      </w:r>
    </w:p>
    <w:p w:rsidR="00084AB9" w:rsidRDefault="00084AB9" w:rsidP="00084AB9">
      <w:pPr>
        <w:ind w:firstLine="720"/>
        <w:jc w:val="both"/>
        <w:rPr>
          <w:b/>
          <w:bCs/>
        </w:rPr>
      </w:pPr>
      <w:r>
        <w:rPr>
          <w:b/>
          <w:bCs/>
        </w:rPr>
        <w:t>1. Kết quả đạt được</w:t>
      </w:r>
    </w:p>
    <w:p w:rsidR="00084AB9" w:rsidRPr="00595691" w:rsidRDefault="00084AB9" w:rsidP="00084AB9">
      <w:pPr>
        <w:shd w:val="clear" w:color="auto" w:fill="FFFFFF"/>
        <w:ind w:firstLine="720"/>
        <w:jc w:val="both"/>
        <w:rPr>
          <w:color w:val="000000"/>
          <w:szCs w:val="28"/>
        </w:rPr>
      </w:pPr>
      <w:r w:rsidRPr="00AE5B37">
        <w:rPr>
          <w:b/>
          <w:bCs/>
          <w:szCs w:val="28"/>
        </w:rPr>
        <w:t>- </w:t>
      </w:r>
      <w:r w:rsidRPr="00AE5B37">
        <w:rPr>
          <w:szCs w:val="28"/>
        </w:rPr>
        <w:t>UBND phường đã ban hành Kế hoạch CCHC năm 202</w:t>
      </w:r>
      <w:r w:rsidR="0043178A">
        <w:rPr>
          <w:szCs w:val="28"/>
        </w:rPr>
        <w:t>1</w:t>
      </w:r>
      <w:r w:rsidRPr="00AE5B37">
        <w:rPr>
          <w:szCs w:val="28"/>
        </w:rPr>
        <w:t xml:space="preserve"> theo đúng thời gian </w:t>
      </w:r>
      <w:r w:rsidRPr="00595691">
        <w:rPr>
          <w:color w:val="000000"/>
          <w:szCs w:val="28"/>
        </w:rPr>
        <w:t xml:space="preserve">quy định; triển khai kịp thời hệ thống văn bản liên quan đến CCHC; </w:t>
      </w:r>
      <w:r>
        <w:rPr>
          <w:color w:val="000000"/>
          <w:szCs w:val="28"/>
        </w:rPr>
        <w:t>đã</w:t>
      </w:r>
      <w:r w:rsidRPr="00595691">
        <w:rPr>
          <w:color w:val="000000"/>
          <w:szCs w:val="28"/>
        </w:rPr>
        <w:t xml:space="preserve"> hoàn thành nội</w:t>
      </w:r>
      <w:r>
        <w:rPr>
          <w:color w:val="000000"/>
          <w:szCs w:val="28"/>
        </w:rPr>
        <w:t xml:space="preserve"> dung theo kế hoạch. CBCC</w:t>
      </w:r>
      <w:r w:rsidRPr="00595691">
        <w:rPr>
          <w:color w:val="000000"/>
          <w:szCs w:val="28"/>
        </w:rPr>
        <w:t xml:space="preserve"> đã bám sát kế hoạch của </w:t>
      </w:r>
      <w:r>
        <w:rPr>
          <w:color w:val="000000"/>
          <w:szCs w:val="28"/>
        </w:rPr>
        <w:t>phường</w:t>
      </w:r>
      <w:r w:rsidRPr="00595691">
        <w:rPr>
          <w:color w:val="000000"/>
          <w:szCs w:val="28"/>
        </w:rPr>
        <w:t xml:space="preserve"> xây dựng kế hoạch và triển khai thực hiện có hiệu quả công tác CCHC;</w:t>
      </w:r>
    </w:p>
    <w:p w:rsidR="00084AB9" w:rsidRPr="00595691" w:rsidRDefault="00084AB9" w:rsidP="00084AB9">
      <w:pPr>
        <w:shd w:val="clear" w:color="auto" w:fill="FFFFFF"/>
        <w:jc w:val="both"/>
        <w:rPr>
          <w:color w:val="000000"/>
          <w:szCs w:val="28"/>
        </w:rPr>
      </w:pPr>
      <w:r w:rsidRPr="00595691">
        <w:rPr>
          <w:color w:val="000000"/>
          <w:szCs w:val="28"/>
        </w:rPr>
        <w:t xml:space="preserve">          - Kịp thời rà soát các TTHC </w:t>
      </w:r>
      <w:r>
        <w:rPr>
          <w:color w:val="000000"/>
          <w:szCs w:val="28"/>
        </w:rPr>
        <w:t>trên địa bàn, kiến nghị với thị xã, tỉnh</w:t>
      </w:r>
      <w:r w:rsidRPr="00595691">
        <w:rPr>
          <w:color w:val="000000"/>
          <w:szCs w:val="28"/>
        </w:rPr>
        <w:t xml:space="preserve"> ban hành mới, sửa đổi hoặc bổ sung các TTHC phù hợp với quy định của pháp luật;</w:t>
      </w:r>
    </w:p>
    <w:p w:rsidR="00084AB9" w:rsidRPr="00595691" w:rsidRDefault="00084AB9" w:rsidP="00084AB9">
      <w:pPr>
        <w:shd w:val="clear" w:color="auto" w:fill="FFFFFF"/>
        <w:jc w:val="both"/>
        <w:rPr>
          <w:color w:val="000000"/>
          <w:szCs w:val="28"/>
        </w:rPr>
      </w:pPr>
      <w:r w:rsidRPr="00595691">
        <w:rPr>
          <w:color w:val="000000"/>
          <w:szCs w:val="28"/>
        </w:rPr>
        <w:t xml:space="preserve">          - Chất lượng giải quyết TTHC tại Bộ </w:t>
      </w:r>
      <w:r>
        <w:rPr>
          <w:color w:val="000000"/>
          <w:szCs w:val="28"/>
        </w:rPr>
        <w:t>phận “Tiếp nhận và trả kết quả” phường</w:t>
      </w:r>
      <w:r w:rsidRPr="00595691">
        <w:rPr>
          <w:color w:val="000000"/>
          <w:szCs w:val="28"/>
        </w:rPr>
        <w:t xml:space="preserve"> dần được nâng lên, có sự chuyển biến tích cực theo hướng phục vụ tốt hơn, tạo điều kiện thuận lợi cho người dân và doanh nghiệp;</w:t>
      </w:r>
    </w:p>
    <w:p w:rsidR="00084AB9" w:rsidRPr="00595691" w:rsidRDefault="00084AB9" w:rsidP="00084AB9">
      <w:pPr>
        <w:shd w:val="clear" w:color="auto" w:fill="FFFFFF"/>
        <w:ind w:firstLine="720"/>
        <w:jc w:val="both"/>
        <w:rPr>
          <w:color w:val="000000"/>
          <w:szCs w:val="28"/>
        </w:rPr>
      </w:pPr>
      <w:r w:rsidRPr="00595691">
        <w:rPr>
          <w:color w:val="000000"/>
          <w:szCs w:val="28"/>
        </w:rPr>
        <w:t xml:space="preserve">- Công tác quản lý, quy hoạch, đào tạo, thực hiện chế độ chính sách đối với đội ngũ cán bộ, công chức được quan tâm triển khai thực hiện. Do vậy, chất lượng đội ngũ </w:t>
      </w:r>
      <w:r>
        <w:rPr>
          <w:color w:val="000000"/>
          <w:szCs w:val="28"/>
        </w:rPr>
        <w:t>cán bộ, công chức</w:t>
      </w:r>
      <w:r w:rsidRPr="00595691">
        <w:rPr>
          <w:color w:val="000000"/>
          <w:szCs w:val="28"/>
        </w:rPr>
        <w:t xml:space="preserve"> </w:t>
      </w:r>
      <w:r>
        <w:rPr>
          <w:color w:val="000000"/>
          <w:szCs w:val="28"/>
        </w:rPr>
        <w:t>phường</w:t>
      </w:r>
      <w:r w:rsidRPr="00595691">
        <w:rPr>
          <w:color w:val="000000"/>
          <w:szCs w:val="28"/>
        </w:rPr>
        <w:t xml:space="preserve"> đã từng bước được nâng lên, cơ bản đáp ứng được yêu cầu nhiệm vụ;</w:t>
      </w:r>
    </w:p>
    <w:p w:rsidR="00084AB9" w:rsidRPr="00595691" w:rsidRDefault="00084AB9" w:rsidP="00084AB9">
      <w:pPr>
        <w:shd w:val="clear" w:color="auto" w:fill="FFFFFF"/>
        <w:jc w:val="both"/>
        <w:rPr>
          <w:color w:val="000000"/>
          <w:szCs w:val="28"/>
        </w:rPr>
      </w:pPr>
      <w:r w:rsidRPr="00595691">
        <w:rPr>
          <w:color w:val="000000"/>
          <w:szCs w:val="28"/>
        </w:rPr>
        <w:t xml:space="preserve">          - Tính tự chủ, tự chịu trách nhiệm, minh bạch </w:t>
      </w:r>
      <w:r>
        <w:rPr>
          <w:color w:val="000000"/>
          <w:szCs w:val="28"/>
        </w:rPr>
        <w:t>về tài chính được nâng lên,</w:t>
      </w:r>
      <w:r w:rsidRPr="00595691">
        <w:rPr>
          <w:color w:val="000000"/>
          <w:szCs w:val="28"/>
        </w:rPr>
        <w:t xml:space="preserve"> ý thức tiết kiệm được nâng lên rõ rệt;</w:t>
      </w:r>
    </w:p>
    <w:p w:rsidR="00084AB9" w:rsidRPr="00595691" w:rsidRDefault="00084AB9" w:rsidP="00084AB9">
      <w:pPr>
        <w:shd w:val="clear" w:color="auto" w:fill="FFFFFF"/>
        <w:jc w:val="both"/>
        <w:rPr>
          <w:color w:val="000000"/>
          <w:szCs w:val="28"/>
        </w:rPr>
      </w:pPr>
      <w:r w:rsidRPr="00595691">
        <w:rPr>
          <w:color w:val="000000"/>
          <w:szCs w:val="28"/>
        </w:rPr>
        <w:lastRenderedPageBreak/>
        <w:t>          - Cơ sở vật chất, điều kiện làm việc được quan tâm đầu tư; đội ngũ cán bộ, công chức cơ bản thành thạo trong việc ứng dụng công nghệ thông tin trong</w:t>
      </w:r>
      <w:r>
        <w:rPr>
          <w:color w:val="000000"/>
          <w:szCs w:val="28"/>
        </w:rPr>
        <w:t xml:space="preserve"> quy trình xử lý công việc;</w:t>
      </w:r>
    </w:p>
    <w:p w:rsidR="00084AB9" w:rsidRPr="00595691" w:rsidRDefault="00084AB9" w:rsidP="00084AB9">
      <w:pPr>
        <w:shd w:val="clear" w:color="auto" w:fill="FFFFFF"/>
        <w:jc w:val="both"/>
        <w:rPr>
          <w:color w:val="000000"/>
          <w:szCs w:val="28"/>
        </w:rPr>
      </w:pPr>
      <w:r>
        <w:rPr>
          <w:color w:val="000000"/>
          <w:szCs w:val="28"/>
        </w:rPr>
        <w:t>          - UBND phường</w:t>
      </w:r>
      <w:r w:rsidRPr="00595691">
        <w:rPr>
          <w:color w:val="000000"/>
          <w:szCs w:val="28"/>
        </w:rPr>
        <w:t xml:space="preserve"> đã chỉ đạo và thực hiện tốt việc đơn giản hóa TTHC, rút ngắn thờ</w:t>
      </w:r>
      <w:r>
        <w:rPr>
          <w:color w:val="000000"/>
          <w:szCs w:val="28"/>
        </w:rPr>
        <w:t>i gian giải quyết theo quy định</w:t>
      </w:r>
      <w:r w:rsidRPr="00595691">
        <w:rPr>
          <w:color w:val="000000"/>
          <w:szCs w:val="28"/>
        </w:rPr>
        <w:t xml:space="preserve"> nhằm tạo điều kiện cho các tổ chức, cá nhân trong thực hiện TTHC.</w:t>
      </w:r>
    </w:p>
    <w:p w:rsidR="00084AB9" w:rsidRPr="00595691" w:rsidRDefault="00084AB9" w:rsidP="00084AB9">
      <w:pPr>
        <w:shd w:val="clear" w:color="auto" w:fill="FFFFFF"/>
        <w:jc w:val="both"/>
        <w:rPr>
          <w:color w:val="000000"/>
          <w:szCs w:val="28"/>
        </w:rPr>
      </w:pPr>
      <w:r>
        <w:rPr>
          <w:color w:val="000000"/>
          <w:szCs w:val="28"/>
        </w:rPr>
        <w:t xml:space="preserve">          - UBND phường </w:t>
      </w:r>
      <w:r w:rsidRPr="00595691">
        <w:rPr>
          <w:color w:val="000000"/>
          <w:szCs w:val="28"/>
        </w:rPr>
        <w:t>đã niê</w:t>
      </w:r>
      <w:r>
        <w:rPr>
          <w:color w:val="000000"/>
          <w:szCs w:val="28"/>
        </w:rPr>
        <w:t>m yết các TTHC theo quy định</w:t>
      </w:r>
      <w:r w:rsidRPr="00595691">
        <w:rPr>
          <w:color w:val="000000"/>
          <w:szCs w:val="28"/>
        </w:rPr>
        <w:t xml:space="preserve"> tạo điều kiện thuận lợi cho công dân nghiên cứu,</w:t>
      </w:r>
      <w:r>
        <w:rPr>
          <w:color w:val="000000"/>
          <w:szCs w:val="28"/>
        </w:rPr>
        <w:t xml:space="preserve"> nắm rõ khi thực hiện TTHC. </w:t>
      </w:r>
    </w:p>
    <w:p w:rsidR="00084AB9" w:rsidRDefault="00084AB9" w:rsidP="00084AB9">
      <w:pPr>
        <w:pStyle w:val="NormalWeb"/>
        <w:spacing w:before="0" w:beforeAutospacing="0" w:after="0" w:afterAutospacing="0"/>
        <w:ind w:firstLine="720"/>
        <w:jc w:val="both"/>
        <w:rPr>
          <w:rStyle w:val="Strong"/>
          <w:color w:val="000000"/>
          <w:sz w:val="28"/>
          <w:szCs w:val="28"/>
        </w:rPr>
      </w:pPr>
      <w:r w:rsidRPr="006F762C">
        <w:rPr>
          <w:rStyle w:val="Strong"/>
          <w:color w:val="000000"/>
          <w:sz w:val="28"/>
          <w:szCs w:val="28"/>
        </w:rPr>
        <w:t>2. Tồn tại, hạn chế</w:t>
      </w:r>
      <w:r>
        <w:rPr>
          <w:rStyle w:val="Strong"/>
          <w:color w:val="000000"/>
          <w:sz w:val="28"/>
          <w:szCs w:val="28"/>
        </w:rPr>
        <w:t>, nguyên nhân</w:t>
      </w:r>
    </w:p>
    <w:p w:rsidR="00084AB9" w:rsidRPr="00DD2B62" w:rsidRDefault="00084AB9" w:rsidP="00084AB9">
      <w:pPr>
        <w:pStyle w:val="NormalWeb"/>
        <w:spacing w:before="0" w:beforeAutospacing="0" w:after="0" w:afterAutospacing="0"/>
        <w:ind w:firstLine="720"/>
        <w:jc w:val="both"/>
        <w:rPr>
          <w:i/>
          <w:color w:val="000000"/>
          <w:sz w:val="28"/>
          <w:szCs w:val="28"/>
        </w:rPr>
      </w:pPr>
      <w:r w:rsidRPr="00DD2B62">
        <w:rPr>
          <w:rStyle w:val="Strong"/>
          <w:i/>
          <w:color w:val="000000"/>
          <w:sz w:val="28"/>
          <w:szCs w:val="28"/>
        </w:rPr>
        <w:t>2.1. Tồn tại, hạn chế</w:t>
      </w:r>
    </w:p>
    <w:p w:rsidR="00084AB9" w:rsidRDefault="00527321" w:rsidP="00084AB9">
      <w:pPr>
        <w:pStyle w:val="NormalWeb"/>
        <w:spacing w:before="0" w:beforeAutospacing="0" w:after="0" w:afterAutospacing="0"/>
        <w:ind w:firstLine="720"/>
        <w:jc w:val="both"/>
        <w:rPr>
          <w:sz w:val="28"/>
          <w:szCs w:val="28"/>
        </w:rPr>
      </w:pPr>
      <w:r>
        <w:rPr>
          <w:sz w:val="28"/>
          <w:szCs w:val="28"/>
        </w:rPr>
        <w:t>-</w:t>
      </w:r>
      <w:r w:rsidR="00CA39A6">
        <w:rPr>
          <w:sz w:val="28"/>
          <w:szCs w:val="28"/>
        </w:rPr>
        <w:t xml:space="preserve"> </w:t>
      </w:r>
      <w:r w:rsidR="00084AB9" w:rsidRPr="00795866">
        <w:rPr>
          <w:sz w:val="28"/>
          <w:szCs w:val="28"/>
        </w:rPr>
        <w:t>Công tác ứng dụng công nghệ thông tin trong chỉ đạo, đi</w:t>
      </w:r>
      <w:r w:rsidR="00084AB9">
        <w:rPr>
          <w:sz w:val="28"/>
          <w:szCs w:val="28"/>
        </w:rPr>
        <w:t>ều hành, xử lý công việc tại cơ quan</w:t>
      </w:r>
      <w:r w:rsidR="00084AB9" w:rsidRPr="00795866">
        <w:rPr>
          <w:sz w:val="28"/>
          <w:szCs w:val="28"/>
        </w:rPr>
        <w:t xml:space="preserve"> tuy đã đư</w:t>
      </w:r>
      <w:r w:rsidR="00084AB9">
        <w:rPr>
          <w:sz w:val="28"/>
          <w:szCs w:val="28"/>
        </w:rPr>
        <w:t xml:space="preserve">ợc quan tâm nhưng còn hạn chế như việc cấp tài khoản cho dân khi đến giao dịch lần đầu. Tỷ lệ cán bộ, công chức sử dụng mail công vụ vẫn còn thấp. </w:t>
      </w:r>
      <w:r w:rsidR="006874ED">
        <w:rPr>
          <w:sz w:val="28"/>
          <w:szCs w:val="28"/>
        </w:rPr>
        <w:t xml:space="preserve">Chưa thực hiện giải quyết </w:t>
      </w:r>
      <w:r w:rsidR="00084AB9">
        <w:rPr>
          <w:sz w:val="28"/>
          <w:szCs w:val="28"/>
        </w:rPr>
        <w:t xml:space="preserve">hồ sơ </w:t>
      </w:r>
      <w:r w:rsidR="006874ED">
        <w:rPr>
          <w:sz w:val="28"/>
          <w:szCs w:val="28"/>
        </w:rPr>
        <w:t>công ở mức độ 3,4</w:t>
      </w:r>
      <w:r w:rsidR="00084AB9">
        <w:rPr>
          <w:sz w:val="28"/>
          <w:szCs w:val="28"/>
        </w:rPr>
        <w:t>.</w:t>
      </w:r>
    </w:p>
    <w:p w:rsidR="00084AB9" w:rsidRPr="002E6BEF" w:rsidRDefault="00527321" w:rsidP="00084AB9">
      <w:pPr>
        <w:shd w:val="clear" w:color="auto" w:fill="FFFFFF"/>
        <w:ind w:firstLine="720"/>
        <w:jc w:val="both"/>
        <w:rPr>
          <w:color w:val="000000"/>
          <w:szCs w:val="28"/>
        </w:rPr>
      </w:pPr>
      <w:r>
        <w:rPr>
          <w:color w:val="000000"/>
          <w:szCs w:val="28"/>
        </w:rPr>
        <w:t xml:space="preserve">- </w:t>
      </w:r>
      <w:r w:rsidR="00084AB9" w:rsidRPr="00595691">
        <w:rPr>
          <w:color w:val="000000"/>
          <w:szCs w:val="28"/>
        </w:rPr>
        <w:t xml:space="preserve">Trang Thông tin điện tử của </w:t>
      </w:r>
      <w:r w:rsidR="00084AB9">
        <w:rPr>
          <w:color w:val="000000"/>
          <w:szCs w:val="28"/>
        </w:rPr>
        <w:t>phường</w:t>
      </w:r>
      <w:r w:rsidR="00084AB9" w:rsidRPr="00595691">
        <w:rPr>
          <w:color w:val="000000"/>
          <w:szCs w:val="28"/>
        </w:rPr>
        <w:t xml:space="preserve"> đã đi vào hoạt động nhưng chưa thực sự đáp ứng được nhu cầu tra cứu, ứng dụng thực hiện TTHC của tổ chức, cá nhân trên địa bàn</w:t>
      </w:r>
      <w:r w:rsidR="00084AB9">
        <w:rPr>
          <w:szCs w:val="28"/>
        </w:rPr>
        <w:t xml:space="preserve">. Cán bộ, công chức chưa cập nhật thường xuyên, viết bài tuyên truyền theo lĩnh vực mà mình phụ trách để đăng tải lên trang thông tin điện tử của phường. </w:t>
      </w:r>
    </w:p>
    <w:p w:rsidR="00084AB9" w:rsidRPr="00255FEA" w:rsidRDefault="00084AB9" w:rsidP="00084AB9">
      <w:pPr>
        <w:shd w:val="clear" w:color="auto" w:fill="FFFFFF"/>
        <w:jc w:val="both"/>
        <w:rPr>
          <w:szCs w:val="28"/>
        </w:rPr>
      </w:pPr>
      <w:r w:rsidRPr="00255FEA">
        <w:rPr>
          <w:szCs w:val="28"/>
        </w:rPr>
        <w:t xml:space="preserve">          </w:t>
      </w:r>
      <w:r w:rsidR="00527321" w:rsidRPr="00255FEA">
        <w:rPr>
          <w:szCs w:val="28"/>
        </w:rPr>
        <w:t xml:space="preserve">- </w:t>
      </w:r>
      <w:r w:rsidR="006874ED" w:rsidRPr="00255FEA">
        <w:rPr>
          <w:szCs w:val="28"/>
        </w:rPr>
        <w:t>T</w:t>
      </w:r>
      <w:r w:rsidRPr="00255FEA">
        <w:rPr>
          <w:szCs w:val="28"/>
        </w:rPr>
        <w:t>rang thiết bị của Bộ phận "Tiếp nhận và trả kết quả" phường vẫn còn thiếu</w:t>
      </w:r>
      <w:r w:rsidR="00255FEA" w:rsidRPr="00255FEA">
        <w:rPr>
          <w:szCs w:val="28"/>
        </w:rPr>
        <w:t xml:space="preserve"> </w:t>
      </w:r>
      <w:r w:rsidRPr="00255FEA">
        <w:rPr>
          <w:szCs w:val="28"/>
        </w:rPr>
        <w:t>cần tiếp tục thay thế, nâng cấp theo quy định đạt chuẩn.</w:t>
      </w:r>
      <w:r w:rsidR="007D7583">
        <w:rPr>
          <w:szCs w:val="28"/>
        </w:rPr>
        <w:t xml:space="preserve"> Hệ thống đường truyền mạng nội bộ yếu đã ảnh hưởng đến việc giải quyết hồ sơ trên phần mềm dẫn đến hồ sơ trễ hẹn cho người dân.</w:t>
      </w:r>
    </w:p>
    <w:p w:rsidR="00084AB9" w:rsidRPr="008650BE" w:rsidRDefault="00527321" w:rsidP="00084AB9">
      <w:pPr>
        <w:shd w:val="clear" w:color="auto" w:fill="FFFFFF"/>
        <w:ind w:firstLine="709"/>
        <w:jc w:val="both"/>
        <w:rPr>
          <w:color w:val="000000"/>
          <w:szCs w:val="28"/>
        </w:rPr>
      </w:pPr>
      <w:r>
        <w:rPr>
          <w:rStyle w:val="apple-converted-space"/>
          <w:color w:val="000000"/>
          <w:szCs w:val="28"/>
          <w:lang w:val="de-DE"/>
        </w:rPr>
        <w:t xml:space="preserve">- </w:t>
      </w:r>
      <w:r w:rsidR="00084AB9" w:rsidRPr="008650BE">
        <w:rPr>
          <w:rStyle w:val="apple-converted-space"/>
          <w:color w:val="000000"/>
          <w:szCs w:val="28"/>
          <w:lang w:val="de-DE"/>
        </w:rPr>
        <w:t>Hồ sơ giải quyết TTHC cho cá nhân, tổ chức vẫn còn trễ hẹn,</w:t>
      </w:r>
      <w:r w:rsidR="00084AB9">
        <w:rPr>
          <w:rStyle w:val="apple-converted-space"/>
          <w:color w:val="000000"/>
          <w:szCs w:val="28"/>
          <w:lang w:val="de-DE"/>
        </w:rPr>
        <w:t xml:space="preserve"> </w:t>
      </w:r>
      <w:r w:rsidR="00084AB9" w:rsidRPr="008650BE">
        <w:rPr>
          <w:rStyle w:val="apple-converted-space"/>
          <w:color w:val="000000"/>
          <w:szCs w:val="28"/>
          <w:lang w:val="de-DE"/>
        </w:rPr>
        <w:t xml:space="preserve">kết quả giải quyết TTHC vẫn còn chậm so với thời gian quy định. Một số </w:t>
      </w:r>
      <w:r w:rsidR="00084AB9">
        <w:rPr>
          <w:szCs w:val="28"/>
          <w:lang w:val="de-DE"/>
        </w:rPr>
        <w:t xml:space="preserve">cán bộ, công chức chưa </w:t>
      </w:r>
      <w:r w:rsidR="00084AB9" w:rsidRPr="008650BE">
        <w:rPr>
          <w:szCs w:val="28"/>
          <w:lang w:val="de-DE"/>
        </w:rPr>
        <w:t xml:space="preserve">kịp thời kiểm tra, xử lý hồ sơ trên mạng, nên hồ sơ chuyển </w:t>
      </w:r>
      <w:r w:rsidR="00084AB9">
        <w:rPr>
          <w:szCs w:val="28"/>
          <w:lang w:val="de-DE"/>
        </w:rPr>
        <w:t xml:space="preserve">qua </w:t>
      </w:r>
      <w:r w:rsidR="00084AB9" w:rsidRPr="008650BE">
        <w:rPr>
          <w:szCs w:val="28"/>
          <w:lang w:val="de-DE"/>
        </w:rPr>
        <w:t>quá hạn</w:t>
      </w:r>
      <w:r w:rsidR="00084AB9">
        <w:rPr>
          <w:szCs w:val="28"/>
          <w:lang w:val="de-DE"/>
        </w:rPr>
        <w:t>.</w:t>
      </w:r>
    </w:p>
    <w:p w:rsidR="00084AB9" w:rsidRPr="00DD2B62" w:rsidRDefault="00084AB9" w:rsidP="00084AB9">
      <w:pPr>
        <w:shd w:val="clear" w:color="auto" w:fill="FFFFFF"/>
        <w:jc w:val="both"/>
        <w:rPr>
          <w:i/>
          <w:color w:val="000000"/>
          <w:szCs w:val="28"/>
        </w:rPr>
      </w:pPr>
      <w:r>
        <w:rPr>
          <w:color w:val="000000"/>
          <w:szCs w:val="28"/>
        </w:rPr>
        <w:tab/>
      </w:r>
      <w:r w:rsidRPr="00DD2B62">
        <w:rPr>
          <w:b/>
          <w:bCs/>
          <w:i/>
          <w:color w:val="000000"/>
          <w:szCs w:val="28"/>
        </w:rPr>
        <w:t>2.2. Nguyên nhân</w:t>
      </w:r>
    </w:p>
    <w:p w:rsidR="00CA39A6" w:rsidRDefault="00CA39A6" w:rsidP="00084AB9">
      <w:pPr>
        <w:shd w:val="clear" w:color="auto" w:fill="FFFFFF"/>
        <w:jc w:val="both"/>
        <w:rPr>
          <w:color w:val="000000"/>
          <w:szCs w:val="28"/>
        </w:rPr>
      </w:pPr>
      <w:r>
        <w:rPr>
          <w:color w:val="000000"/>
          <w:szCs w:val="28"/>
        </w:rPr>
        <w:t xml:space="preserve">          </w:t>
      </w:r>
      <w:r w:rsidR="00530111">
        <w:rPr>
          <w:color w:val="000000"/>
          <w:szCs w:val="28"/>
        </w:rPr>
        <w:t>-</w:t>
      </w:r>
      <w:r w:rsidR="00084AB9">
        <w:rPr>
          <w:color w:val="000000"/>
          <w:szCs w:val="28"/>
        </w:rPr>
        <w:t xml:space="preserve"> </w:t>
      </w:r>
      <w:r>
        <w:rPr>
          <w:color w:val="000000"/>
          <w:szCs w:val="28"/>
        </w:rPr>
        <w:t>Công chức làm việc tại Bộ phận tiếp nhận và trả kết quả chưa được tập huấn thường xuyên về công nghệ thông tin (cách sử lý hồ sơ công tập trung, các phần mềm tại bộ phận một cửa) khi có thay đổi.</w:t>
      </w:r>
    </w:p>
    <w:p w:rsidR="00CA39A6" w:rsidRPr="005F62B5" w:rsidRDefault="00530111" w:rsidP="00CA39A6">
      <w:pPr>
        <w:shd w:val="clear" w:color="auto" w:fill="FFFFFF"/>
        <w:ind w:firstLine="709"/>
        <w:jc w:val="both"/>
        <w:rPr>
          <w:color w:val="000000"/>
          <w:szCs w:val="28"/>
        </w:rPr>
      </w:pPr>
      <w:r>
        <w:rPr>
          <w:color w:val="000000"/>
          <w:szCs w:val="28"/>
        </w:rPr>
        <w:t xml:space="preserve">- </w:t>
      </w:r>
      <w:r w:rsidR="00CA39A6" w:rsidRPr="00595691">
        <w:rPr>
          <w:color w:val="000000"/>
          <w:szCs w:val="28"/>
        </w:rPr>
        <w:t xml:space="preserve">Công tác thông tin, phối hợp trong thực hiện nhiệm vụ giữa các </w:t>
      </w:r>
      <w:r w:rsidR="00CA39A6">
        <w:rPr>
          <w:color w:val="000000"/>
          <w:szCs w:val="28"/>
        </w:rPr>
        <w:t xml:space="preserve">ban ngành, đoàn thể </w:t>
      </w:r>
      <w:r w:rsidR="00CA39A6" w:rsidRPr="00595691">
        <w:rPr>
          <w:color w:val="000000"/>
          <w:szCs w:val="28"/>
        </w:rPr>
        <w:t>còn hạn chế nên ảnh hưởng đến tiến độ, chất lượng giải quyết công việc.</w:t>
      </w:r>
    </w:p>
    <w:p w:rsidR="00084AB9" w:rsidRPr="005F62B5" w:rsidRDefault="00530111" w:rsidP="00CA39A6">
      <w:pPr>
        <w:shd w:val="clear" w:color="auto" w:fill="FFFFFF"/>
        <w:ind w:firstLine="709"/>
        <w:jc w:val="both"/>
        <w:rPr>
          <w:color w:val="000000"/>
          <w:szCs w:val="28"/>
        </w:rPr>
      </w:pPr>
      <w:r>
        <w:rPr>
          <w:color w:val="000000"/>
          <w:szCs w:val="28"/>
        </w:rPr>
        <w:t xml:space="preserve">- </w:t>
      </w:r>
      <w:r w:rsidR="00084AB9" w:rsidRPr="00595691">
        <w:rPr>
          <w:color w:val="000000"/>
          <w:szCs w:val="28"/>
        </w:rPr>
        <w:t xml:space="preserve">Cán bộ, công chức </w:t>
      </w:r>
      <w:r w:rsidR="00084AB9">
        <w:rPr>
          <w:color w:val="000000"/>
          <w:szCs w:val="28"/>
        </w:rPr>
        <w:t>có lúc</w:t>
      </w:r>
      <w:r w:rsidR="00084AB9" w:rsidRPr="00595691">
        <w:rPr>
          <w:color w:val="000000"/>
          <w:szCs w:val="28"/>
        </w:rPr>
        <w:t xml:space="preserve"> còn thụ động trong công tác rà soát TTHC, chậm đổi mới phương pháp làm việc nên chưa có các đề xuất đột phá hoặc mạnh dạn kiến nghị đơn giản hóa TTHC, rút ngắn thời gian giải quyết TTHC thuộc lĩnh vực qu</w:t>
      </w:r>
      <w:r w:rsidR="00CA39A6">
        <w:rPr>
          <w:color w:val="000000"/>
          <w:szCs w:val="28"/>
        </w:rPr>
        <w:t>ản lý nhà nước của cơ quan mình.</w:t>
      </w:r>
    </w:p>
    <w:p w:rsidR="00084AB9" w:rsidRPr="00225F9D" w:rsidRDefault="00084AB9" w:rsidP="00084AB9">
      <w:pPr>
        <w:pStyle w:val="NormalWeb"/>
        <w:spacing w:before="0" w:beforeAutospacing="0" w:after="0" w:afterAutospacing="0"/>
        <w:ind w:firstLine="544"/>
        <w:jc w:val="both"/>
        <w:rPr>
          <w:b/>
          <w:sz w:val="28"/>
          <w:szCs w:val="28"/>
        </w:rPr>
      </w:pPr>
      <w:r>
        <w:rPr>
          <w:b/>
          <w:sz w:val="28"/>
          <w:szCs w:val="28"/>
        </w:rPr>
        <w:t>4</w:t>
      </w:r>
      <w:r w:rsidRPr="00225F9D">
        <w:rPr>
          <w:b/>
          <w:sz w:val="28"/>
          <w:szCs w:val="28"/>
        </w:rPr>
        <w:t>. Giải pháp khắc phục</w:t>
      </w:r>
    </w:p>
    <w:p w:rsidR="00084AB9" w:rsidRDefault="00530111" w:rsidP="00084AB9">
      <w:pPr>
        <w:pStyle w:val="NormalWeb"/>
        <w:spacing w:before="0" w:beforeAutospacing="0" w:after="0" w:afterAutospacing="0"/>
        <w:ind w:firstLine="544"/>
        <w:jc w:val="both"/>
        <w:rPr>
          <w:color w:val="000000"/>
          <w:sz w:val="28"/>
          <w:szCs w:val="28"/>
        </w:rPr>
      </w:pPr>
      <w:r>
        <w:rPr>
          <w:sz w:val="28"/>
          <w:szCs w:val="28"/>
        </w:rPr>
        <w:t xml:space="preserve">- </w:t>
      </w:r>
      <w:r w:rsidR="00084AB9">
        <w:rPr>
          <w:sz w:val="28"/>
          <w:szCs w:val="28"/>
        </w:rPr>
        <w:t>Thường xuyên cử cán bộ công chức</w:t>
      </w:r>
      <w:r w:rsidR="00084AB9" w:rsidRPr="00100C93">
        <w:rPr>
          <w:color w:val="000000"/>
          <w:sz w:val="28"/>
          <w:szCs w:val="28"/>
        </w:rPr>
        <w:t xml:space="preserve"> tham gia lớp bồi dưỡng</w:t>
      </w:r>
      <w:r w:rsidR="00084AB9">
        <w:rPr>
          <w:color w:val="000000"/>
          <w:sz w:val="28"/>
          <w:szCs w:val="28"/>
        </w:rPr>
        <w:t xml:space="preserve"> về chuyên môn, nghiệp vụ, tập huấn công nghệ thông tin cho toàn thể cán bộ, công chức </w:t>
      </w:r>
      <w:r w:rsidR="00084AB9" w:rsidRPr="00100C93">
        <w:rPr>
          <w:color w:val="000000"/>
          <w:sz w:val="28"/>
          <w:szCs w:val="28"/>
        </w:rPr>
        <w:t>nhất là C</w:t>
      </w:r>
      <w:r w:rsidR="00084AB9">
        <w:rPr>
          <w:color w:val="000000"/>
          <w:sz w:val="28"/>
          <w:szCs w:val="28"/>
        </w:rPr>
        <w:t>BCC làm việc tại Bộ phận TN&amp;TKQ.</w:t>
      </w:r>
    </w:p>
    <w:p w:rsidR="00527321" w:rsidRDefault="00530111" w:rsidP="00527321">
      <w:pPr>
        <w:pStyle w:val="NormalWeb"/>
        <w:spacing w:before="0" w:beforeAutospacing="0" w:after="0" w:afterAutospacing="0"/>
        <w:ind w:firstLine="544"/>
        <w:jc w:val="both"/>
        <w:rPr>
          <w:sz w:val="28"/>
          <w:szCs w:val="28"/>
        </w:rPr>
      </w:pPr>
      <w:r>
        <w:rPr>
          <w:sz w:val="28"/>
          <w:szCs w:val="28"/>
        </w:rPr>
        <w:t xml:space="preserve">- </w:t>
      </w:r>
      <w:r w:rsidR="00527321">
        <w:rPr>
          <w:sz w:val="28"/>
          <w:szCs w:val="28"/>
        </w:rPr>
        <w:t>UBND phường phải thường xuyên rà soát các TTHC để kịp thời thời sữa đổi, bổ sung cho phù hợp với tình hình thực tế tại cơ quan.</w:t>
      </w:r>
    </w:p>
    <w:p w:rsidR="00527321" w:rsidRDefault="00527321" w:rsidP="00084AB9">
      <w:pPr>
        <w:pStyle w:val="NormalWeb"/>
        <w:spacing w:before="0" w:beforeAutospacing="0" w:after="0" w:afterAutospacing="0"/>
        <w:ind w:firstLine="544"/>
        <w:jc w:val="both"/>
        <w:rPr>
          <w:color w:val="000000"/>
          <w:sz w:val="28"/>
          <w:szCs w:val="28"/>
        </w:rPr>
      </w:pPr>
    </w:p>
    <w:p w:rsidR="00084AB9" w:rsidRDefault="00084AB9" w:rsidP="00084AB9">
      <w:pPr>
        <w:pStyle w:val="NormalWeb"/>
        <w:spacing w:before="0" w:beforeAutospacing="0" w:after="0" w:afterAutospacing="0"/>
        <w:ind w:firstLine="544"/>
        <w:jc w:val="both"/>
        <w:rPr>
          <w:color w:val="000000"/>
          <w:sz w:val="28"/>
          <w:szCs w:val="28"/>
        </w:rPr>
      </w:pPr>
      <w:r>
        <w:rPr>
          <w:color w:val="000000"/>
          <w:sz w:val="28"/>
          <w:szCs w:val="28"/>
        </w:rPr>
        <w:t>- Thường xuyên tập huấn các phần mềm dùng chung, xử lý hồ sơ công tập trung, quản lý văn bản đi và đến cho các đồng chí cán bộ, công chức của phường.</w:t>
      </w:r>
    </w:p>
    <w:p w:rsidR="00084AB9" w:rsidRDefault="00084AB9" w:rsidP="00084AB9">
      <w:pPr>
        <w:pStyle w:val="NormalWeb"/>
        <w:spacing w:before="0" w:beforeAutospacing="0" w:after="0" w:afterAutospacing="0"/>
        <w:ind w:firstLine="544"/>
        <w:jc w:val="both"/>
        <w:rPr>
          <w:color w:val="000000"/>
          <w:sz w:val="28"/>
          <w:szCs w:val="28"/>
        </w:rPr>
      </w:pPr>
      <w:r>
        <w:rPr>
          <w:color w:val="000000"/>
          <w:sz w:val="28"/>
          <w:szCs w:val="28"/>
        </w:rPr>
        <w:t>- Thường xuyên</w:t>
      </w:r>
      <w:r w:rsidRPr="00100C93">
        <w:rPr>
          <w:color w:val="000000"/>
          <w:sz w:val="28"/>
          <w:szCs w:val="28"/>
        </w:rPr>
        <w:t xml:space="preserve"> kiểm tra việc thực hiện công tác CCHC </w:t>
      </w:r>
      <w:r>
        <w:rPr>
          <w:color w:val="000000"/>
          <w:sz w:val="28"/>
          <w:szCs w:val="28"/>
        </w:rPr>
        <w:t>tại đơn vị</w:t>
      </w:r>
      <w:r w:rsidRPr="00100C93">
        <w:rPr>
          <w:color w:val="000000"/>
          <w:sz w:val="28"/>
          <w:szCs w:val="28"/>
        </w:rPr>
        <w:t>.</w:t>
      </w:r>
    </w:p>
    <w:p w:rsidR="00084AB9" w:rsidRPr="00587CCD" w:rsidRDefault="00084AB9" w:rsidP="00084AB9">
      <w:pPr>
        <w:pStyle w:val="NormalWeb"/>
        <w:spacing w:before="0" w:beforeAutospacing="0" w:after="0" w:afterAutospacing="0"/>
        <w:ind w:firstLine="544"/>
        <w:jc w:val="both"/>
        <w:rPr>
          <w:b/>
          <w:sz w:val="28"/>
          <w:szCs w:val="28"/>
        </w:rPr>
      </w:pPr>
      <w:r w:rsidRPr="00587CCD">
        <w:rPr>
          <w:b/>
          <w:sz w:val="28"/>
          <w:szCs w:val="28"/>
        </w:rPr>
        <w:t>IV. PHƯƠNG HƯỚNG, NHIỆM VỤ CCHC NĂM 202</w:t>
      </w:r>
      <w:r w:rsidR="00382C37">
        <w:rPr>
          <w:b/>
          <w:sz w:val="28"/>
          <w:szCs w:val="28"/>
        </w:rPr>
        <w:t>2</w:t>
      </w:r>
    </w:p>
    <w:p w:rsidR="00084AB9" w:rsidRDefault="00084AB9" w:rsidP="00084AB9">
      <w:pPr>
        <w:pStyle w:val="BodyTextIndent2"/>
        <w:rPr>
          <w:rFonts w:ascii="Times New Roman" w:hAnsi="Times New Roman"/>
          <w:spacing w:val="-4"/>
        </w:rPr>
      </w:pPr>
      <w:r w:rsidRPr="00587CCD">
        <w:rPr>
          <w:rFonts w:ascii="Times New Roman" w:hAnsi="Times New Roman"/>
          <w:spacing w:val="-4"/>
        </w:rPr>
        <w:t>Cải cách hành chính là nhiệm vụ quan trọng, để thực hiện thực hiện tốt công tác trong thời gian tới, cần thực hiện một số nhiệm vụ sau:</w:t>
      </w:r>
    </w:p>
    <w:p w:rsidR="00084AB9" w:rsidRDefault="00084AB9" w:rsidP="00084AB9">
      <w:pPr>
        <w:pStyle w:val="BodyTextIndent2"/>
        <w:rPr>
          <w:rFonts w:ascii="Times New Roman" w:hAnsi="Times New Roman"/>
          <w:spacing w:val="-4"/>
        </w:rPr>
      </w:pPr>
      <w:r w:rsidRPr="00587CCD">
        <w:rPr>
          <w:rFonts w:ascii="Times New Roman" w:hAnsi="Times New Roman"/>
          <w:spacing w:val="-4"/>
        </w:rPr>
        <w:t>- Tiếp tục chỉ đạo quyết liệt hơn nữa trong công tác CCHC để thực hiện đúng theo kế hoạch</w:t>
      </w:r>
      <w:r>
        <w:rPr>
          <w:rFonts w:ascii="Times New Roman" w:hAnsi="Times New Roman"/>
          <w:spacing w:val="-4"/>
        </w:rPr>
        <w:t xml:space="preserve"> đề ra.</w:t>
      </w:r>
    </w:p>
    <w:p w:rsidR="00084AB9" w:rsidRPr="00DA616E" w:rsidRDefault="00084AB9" w:rsidP="00084AB9">
      <w:pPr>
        <w:pStyle w:val="NormalWeb"/>
        <w:shd w:val="clear" w:color="auto" w:fill="FFFFFF"/>
        <w:spacing w:before="0" w:beforeAutospacing="0" w:after="0" w:afterAutospacing="0"/>
        <w:ind w:firstLine="720"/>
        <w:jc w:val="both"/>
        <w:textAlignment w:val="baseline"/>
        <w:rPr>
          <w:sz w:val="28"/>
          <w:szCs w:val="28"/>
        </w:rPr>
      </w:pPr>
      <w:r>
        <w:rPr>
          <w:sz w:val="28"/>
          <w:szCs w:val="28"/>
        </w:rPr>
        <w:t xml:space="preserve">- </w:t>
      </w:r>
      <w:r w:rsidRPr="008641D8">
        <w:rPr>
          <w:sz w:val="28"/>
          <w:szCs w:val="28"/>
        </w:rPr>
        <w:t>Nâng cao hiệu quả thực hiện kỷ luật,</w:t>
      </w:r>
      <w:r w:rsidRPr="00DA616E">
        <w:rPr>
          <w:sz w:val="28"/>
          <w:szCs w:val="28"/>
        </w:rPr>
        <w:t xml:space="preserve"> kỷ cương hành chính, vai trò, trách nhiệm của</w:t>
      </w:r>
      <w:r>
        <w:rPr>
          <w:sz w:val="28"/>
          <w:szCs w:val="28"/>
        </w:rPr>
        <w:t xml:space="preserve"> các </w:t>
      </w:r>
      <w:r w:rsidRPr="00DA616E">
        <w:rPr>
          <w:sz w:val="28"/>
          <w:szCs w:val="28"/>
        </w:rPr>
        <w:t>công chức phường, thực hiện theo tiêu chuẩn vị trí việc làm. Thực hiện nghiêm quy chế làm việc của UBND phường</w:t>
      </w:r>
      <w:r>
        <w:rPr>
          <w:sz w:val="28"/>
          <w:szCs w:val="28"/>
        </w:rPr>
        <w:t xml:space="preserve"> và của Bộ phận tiếp nhận và trả kết quả của phường</w:t>
      </w:r>
      <w:r w:rsidRPr="00DA616E">
        <w:rPr>
          <w:sz w:val="28"/>
          <w:szCs w:val="28"/>
        </w:rPr>
        <w:t>.</w:t>
      </w:r>
    </w:p>
    <w:p w:rsidR="00084AB9" w:rsidRDefault="00084AB9" w:rsidP="00084AB9">
      <w:pPr>
        <w:pStyle w:val="NormalWeb"/>
        <w:shd w:val="clear" w:color="auto" w:fill="FFFFFF"/>
        <w:spacing w:before="0" w:beforeAutospacing="0" w:after="0" w:afterAutospacing="0"/>
        <w:ind w:firstLine="720"/>
        <w:jc w:val="both"/>
        <w:textAlignment w:val="baseline"/>
        <w:rPr>
          <w:sz w:val="28"/>
          <w:szCs w:val="28"/>
        </w:rPr>
      </w:pPr>
      <w:r>
        <w:rPr>
          <w:sz w:val="28"/>
          <w:szCs w:val="28"/>
        </w:rPr>
        <w:t xml:space="preserve">- </w:t>
      </w:r>
      <w:r w:rsidRPr="00DA616E">
        <w:rPr>
          <w:sz w:val="28"/>
          <w:szCs w:val="28"/>
        </w:rPr>
        <w:t>Thực hiện tốt mô hình chuẩn bộ phận tiếp nhận hồ sơ và trả kết quả giải quyết thủ tục hành chính theo tiêu chuẩn TCVN ISO</w:t>
      </w:r>
      <w:r>
        <w:rPr>
          <w:sz w:val="28"/>
          <w:szCs w:val="28"/>
          <w:lang w:val="vi-VN"/>
        </w:rPr>
        <w:t xml:space="preserve"> </w:t>
      </w:r>
      <w:r w:rsidRPr="00DA616E">
        <w:rPr>
          <w:sz w:val="28"/>
          <w:szCs w:val="28"/>
        </w:rPr>
        <w:t xml:space="preserve">9001:2015, các nội dung mô hình cơ quan điện tử cấp phường. </w:t>
      </w:r>
    </w:p>
    <w:p w:rsidR="00084AB9" w:rsidRDefault="00084AB9" w:rsidP="00084AB9">
      <w:pPr>
        <w:pStyle w:val="NormalWeb"/>
        <w:shd w:val="clear" w:color="auto" w:fill="FFFFFF"/>
        <w:spacing w:before="0" w:beforeAutospacing="0" w:after="0" w:afterAutospacing="0"/>
        <w:ind w:firstLine="720"/>
        <w:jc w:val="both"/>
        <w:textAlignment w:val="baseline"/>
        <w:rPr>
          <w:sz w:val="28"/>
          <w:szCs w:val="28"/>
        </w:rPr>
      </w:pPr>
      <w:r>
        <w:rPr>
          <w:sz w:val="28"/>
          <w:szCs w:val="28"/>
        </w:rPr>
        <w:t xml:space="preserve">- </w:t>
      </w:r>
      <w:r w:rsidRPr="00DA616E">
        <w:rPr>
          <w:sz w:val="28"/>
          <w:szCs w:val="28"/>
        </w:rPr>
        <w:t xml:space="preserve">Thực hiện nghiêm túc tự kiểm tra công vụ, đánh giá cán bộ, công chức hàng tháng, </w:t>
      </w:r>
      <w:r>
        <w:rPr>
          <w:sz w:val="28"/>
          <w:szCs w:val="28"/>
        </w:rPr>
        <w:t>quý và năm</w:t>
      </w:r>
      <w:r w:rsidRPr="00DA616E">
        <w:rPr>
          <w:sz w:val="28"/>
          <w:szCs w:val="28"/>
        </w:rPr>
        <w:t xml:space="preserve">. </w:t>
      </w:r>
    </w:p>
    <w:p w:rsidR="00084AB9" w:rsidRPr="00252F95" w:rsidRDefault="00084AB9" w:rsidP="00084AB9">
      <w:pPr>
        <w:pStyle w:val="NormalWeb"/>
        <w:shd w:val="clear" w:color="auto" w:fill="FFFFFF"/>
        <w:spacing w:before="0" w:beforeAutospacing="0" w:after="0" w:afterAutospacing="0"/>
        <w:ind w:firstLine="720"/>
        <w:jc w:val="both"/>
        <w:textAlignment w:val="baseline"/>
        <w:rPr>
          <w:sz w:val="28"/>
          <w:szCs w:val="28"/>
        </w:rPr>
      </w:pPr>
      <w:r>
        <w:rPr>
          <w:sz w:val="28"/>
          <w:szCs w:val="28"/>
        </w:rPr>
        <w:t xml:space="preserve">- Thường xuyên tiếp nhận và giải quyết </w:t>
      </w:r>
      <w:r w:rsidRPr="00DA616E">
        <w:rPr>
          <w:sz w:val="28"/>
          <w:szCs w:val="28"/>
        </w:rPr>
        <w:t>100% thủ tục hành chính được giải quyết đúng thẩm quyền</w:t>
      </w:r>
      <w:r w:rsidRPr="00A803DD">
        <w:rPr>
          <w:sz w:val="28"/>
          <w:szCs w:val="28"/>
        </w:rPr>
        <w:t xml:space="preserve">, phấn đấu </w:t>
      </w:r>
      <w:r w:rsidR="00771374">
        <w:rPr>
          <w:sz w:val="28"/>
          <w:szCs w:val="28"/>
        </w:rPr>
        <w:t>9</w:t>
      </w:r>
      <w:r w:rsidRPr="00A803DD">
        <w:rPr>
          <w:sz w:val="28"/>
          <w:szCs w:val="28"/>
        </w:rPr>
        <w:t>0% hồ sơ được giải quyết trước thời gian quy định</w:t>
      </w:r>
      <w:r w:rsidRPr="00DA616E">
        <w:rPr>
          <w:sz w:val="28"/>
          <w:szCs w:val="28"/>
        </w:rPr>
        <w:t>.</w:t>
      </w:r>
    </w:p>
    <w:p w:rsidR="00084AB9" w:rsidRPr="002E6BEF" w:rsidRDefault="00084AB9" w:rsidP="00084AB9">
      <w:pPr>
        <w:shd w:val="clear" w:color="auto" w:fill="FFFFFF"/>
        <w:ind w:firstLine="720"/>
        <w:jc w:val="both"/>
        <w:rPr>
          <w:color w:val="000000"/>
          <w:szCs w:val="28"/>
        </w:rPr>
      </w:pPr>
      <w:r>
        <w:rPr>
          <w:color w:val="000000"/>
          <w:szCs w:val="28"/>
        </w:rPr>
        <w:t xml:space="preserve">- </w:t>
      </w:r>
      <w:r w:rsidRPr="00595691">
        <w:rPr>
          <w:color w:val="000000"/>
          <w:szCs w:val="28"/>
        </w:rPr>
        <w:t>Tiếp tục tuyên truyền, quán triệt, nâng cao nhận thức cho đảng viên, cán bộ, công chức và nhân dân về công tác CCHC; đẩy mạnh triển khai thực hiện các nội dụng của kế hoạch CCHC đã xây dựng, trọng tâm là sắp xếp hợp lý chức năng, nhiệm vụ,</w:t>
      </w:r>
      <w:r>
        <w:rPr>
          <w:color w:val="000000"/>
          <w:szCs w:val="28"/>
        </w:rPr>
        <w:t xml:space="preserve"> đảm bảo về tổ chức và chất lượng công việc</w:t>
      </w:r>
      <w:r w:rsidRPr="00595691">
        <w:rPr>
          <w:color w:val="000000"/>
          <w:szCs w:val="28"/>
        </w:rPr>
        <w:t>.</w:t>
      </w:r>
    </w:p>
    <w:p w:rsidR="00084AB9" w:rsidRPr="006E796D" w:rsidRDefault="00084AB9" w:rsidP="00084AB9">
      <w:pPr>
        <w:pStyle w:val="NormalWeb"/>
        <w:spacing w:before="0" w:beforeAutospacing="0" w:after="0" w:afterAutospacing="0"/>
        <w:ind w:firstLine="720"/>
        <w:jc w:val="both"/>
        <w:rPr>
          <w:color w:val="000000"/>
          <w:sz w:val="28"/>
          <w:szCs w:val="28"/>
        </w:rPr>
      </w:pPr>
      <w:r w:rsidRPr="006E796D">
        <w:rPr>
          <w:spacing w:val="-4"/>
          <w:sz w:val="28"/>
          <w:szCs w:val="28"/>
        </w:rPr>
        <w:t xml:space="preserve">- </w:t>
      </w:r>
      <w:r w:rsidRPr="006E796D">
        <w:rPr>
          <w:color w:val="000000"/>
          <w:sz w:val="28"/>
          <w:szCs w:val="28"/>
        </w:rPr>
        <w:t>Thống nhất các quy định về thủ tục và trình tự giải quyết công việc tại các cơ quan và cơ chế một cửa, một cửa liên thông theo quy định áp dụng tại Bộ phận tiếp nhận và trả kết quả</w:t>
      </w:r>
      <w:r>
        <w:rPr>
          <w:color w:val="000000"/>
          <w:sz w:val="28"/>
          <w:szCs w:val="28"/>
        </w:rPr>
        <w:t xml:space="preserve"> của</w:t>
      </w:r>
      <w:r w:rsidRPr="006E796D">
        <w:rPr>
          <w:color w:val="000000"/>
          <w:sz w:val="28"/>
          <w:szCs w:val="28"/>
        </w:rPr>
        <w:t xml:space="preserve"> phường.</w:t>
      </w:r>
    </w:p>
    <w:p w:rsidR="00084AB9" w:rsidRDefault="00084AB9" w:rsidP="00084AB9">
      <w:pPr>
        <w:pStyle w:val="NormalWeb"/>
        <w:spacing w:before="0" w:beforeAutospacing="0" w:after="0" w:afterAutospacing="0"/>
        <w:ind w:firstLine="720"/>
        <w:jc w:val="both"/>
        <w:rPr>
          <w:color w:val="000000"/>
          <w:sz w:val="28"/>
          <w:szCs w:val="28"/>
        </w:rPr>
      </w:pPr>
      <w:r>
        <w:rPr>
          <w:color w:val="000000"/>
          <w:sz w:val="28"/>
          <w:szCs w:val="28"/>
        </w:rPr>
        <w:t xml:space="preserve">- </w:t>
      </w:r>
      <w:r w:rsidRPr="006E796D">
        <w:rPr>
          <w:color w:val="000000"/>
          <w:sz w:val="28"/>
          <w:szCs w:val="28"/>
        </w:rPr>
        <w:t>Áp dụng công nghệ thông tin trong xử lý công việc</w:t>
      </w:r>
      <w:r>
        <w:rPr>
          <w:color w:val="000000"/>
          <w:sz w:val="28"/>
          <w:szCs w:val="28"/>
        </w:rPr>
        <w:t>, trọng tâm là vấn đề số hóa hồ sơ và lập tài khoản cho dân khi đến giao dịch lần đầu</w:t>
      </w:r>
      <w:r w:rsidRPr="006E796D">
        <w:rPr>
          <w:color w:val="000000"/>
          <w:sz w:val="28"/>
          <w:szCs w:val="28"/>
        </w:rPr>
        <w:t>,</w:t>
      </w:r>
      <w:r>
        <w:rPr>
          <w:color w:val="000000"/>
          <w:sz w:val="28"/>
          <w:szCs w:val="28"/>
        </w:rPr>
        <w:t xml:space="preserve"> nâng cao tỷ lệ giải quyết hồ sơ trực truyến mức độ 3,4;</w:t>
      </w:r>
      <w:r w:rsidRPr="006E796D">
        <w:rPr>
          <w:color w:val="000000"/>
          <w:sz w:val="28"/>
          <w:szCs w:val="28"/>
        </w:rPr>
        <w:t xml:space="preserve"> đảm bảo giải q</w:t>
      </w:r>
      <w:r>
        <w:rPr>
          <w:color w:val="000000"/>
          <w:sz w:val="28"/>
          <w:szCs w:val="28"/>
        </w:rPr>
        <w:t>uyết kịp thời TTHC của công dân.</w:t>
      </w:r>
    </w:p>
    <w:p w:rsidR="00084AB9" w:rsidRDefault="00084AB9" w:rsidP="00084AB9">
      <w:pPr>
        <w:pStyle w:val="NormalWeb"/>
        <w:spacing w:before="0" w:beforeAutospacing="0" w:after="0" w:afterAutospacing="0"/>
        <w:ind w:firstLine="720"/>
        <w:jc w:val="both"/>
        <w:rPr>
          <w:color w:val="000000"/>
          <w:sz w:val="28"/>
          <w:szCs w:val="28"/>
        </w:rPr>
      </w:pPr>
      <w:r>
        <w:rPr>
          <w:color w:val="000000"/>
          <w:sz w:val="28"/>
          <w:szCs w:val="28"/>
        </w:rPr>
        <w:t>- T</w:t>
      </w:r>
      <w:r w:rsidRPr="006E796D">
        <w:rPr>
          <w:color w:val="000000"/>
          <w:sz w:val="28"/>
          <w:szCs w:val="28"/>
        </w:rPr>
        <w:t>hường xuyên kiểm tra, giám sát chặt chẽ đối với công chức tiếp nhận và giải quyết TTHC của công dân và tổ chức.</w:t>
      </w:r>
    </w:p>
    <w:p w:rsidR="00084AB9" w:rsidRPr="00E36B97" w:rsidRDefault="00084AB9" w:rsidP="00084AB9">
      <w:pPr>
        <w:pStyle w:val="NormalWeb"/>
        <w:spacing w:before="0" w:beforeAutospacing="0" w:after="0" w:afterAutospacing="0"/>
        <w:ind w:firstLine="720"/>
        <w:jc w:val="both"/>
        <w:rPr>
          <w:color w:val="000000"/>
          <w:sz w:val="28"/>
          <w:szCs w:val="28"/>
        </w:rPr>
      </w:pPr>
      <w:r w:rsidRPr="00E36B97">
        <w:rPr>
          <w:sz w:val="28"/>
          <w:szCs w:val="28"/>
        </w:rPr>
        <w:t>- Tiếp tục thực hiện quyền tự chủ, tự chịu trách nhiệm về cơ chế tài chính các đơn vị sự nghiệp công lập có thu theo quy định tại Nghị định số 16/2015/NĐ-CP của Chính phủ; thực hiện cơ chế khoán theo Nghị định số 130/2005/NĐ-CP của Chính phủ về việc</w:t>
      </w:r>
      <w:r w:rsidRPr="00E36B97">
        <w:rPr>
          <w:rStyle w:val="apple-converted-space"/>
          <w:i/>
          <w:iCs/>
          <w:color w:val="000000"/>
          <w:sz w:val="28"/>
          <w:szCs w:val="28"/>
        </w:rPr>
        <w:t> </w:t>
      </w:r>
      <w:r w:rsidRPr="00E36B97">
        <w:rPr>
          <w:rStyle w:val="Emphasis"/>
          <w:color w:val="000000"/>
          <w:sz w:val="28"/>
          <w:szCs w:val="28"/>
        </w:rPr>
        <w:t>quy định chế độ tự chủ, tự chịu trách nhiệm về sử dụng biên chế và kinh phí quản lý hành chính đối với các cơ quan chuyên môn.</w:t>
      </w:r>
    </w:p>
    <w:p w:rsidR="00084AB9" w:rsidRDefault="00084AB9" w:rsidP="00084AB9">
      <w:pPr>
        <w:ind w:firstLine="720"/>
        <w:jc w:val="both"/>
      </w:pPr>
      <w:r>
        <w:lastRenderedPageBreak/>
        <w:t>- Thực hiện kế hoạch đào tạo bồi dưỡng nghiệp vụ cho công chức tại Bộ phận cải cách hành chính, chú trọng đào tạo bồi dưỡng kiến thức chuyên môn nghiệp vụ.</w:t>
      </w:r>
    </w:p>
    <w:p w:rsidR="00084AB9" w:rsidRDefault="00084AB9" w:rsidP="00084AB9">
      <w:pPr>
        <w:ind w:firstLine="720"/>
        <w:jc w:val="both"/>
      </w:pPr>
      <w:r>
        <w:t>- Tăng cường đầu tư</w:t>
      </w:r>
      <w:r w:rsidR="00890D18">
        <w:t xml:space="preserve"> trang thiết bị,</w:t>
      </w:r>
      <w:r>
        <w:t xml:space="preserve"> phương tiện phục vụ cho công tác cải cách hành chính. </w:t>
      </w:r>
    </w:p>
    <w:p w:rsidR="00084AB9" w:rsidRDefault="00084AB9" w:rsidP="00084AB9">
      <w:pPr>
        <w:ind w:firstLine="720"/>
        <w:jc w:val="both"/>
      </w:pPr>
      <w:r>
        <w:t>Trên đây là kết quả thực hiện công tác CCHC  năm 202</w:t>
      </w:r>
      <w:r w:rsidR="00936FD5">
        <w:t>1</w:t>
      </w:r>
      <w:r>
        <w:t xml:space="preserve"> và một số nhiệm vụ trọng tâm năm 202</w:t>
      </w:r>
      <w:r w:rsidR="00936FD5">
        <w:t>2</w:t>
      </w:r>
      <w:r>
        <w:t xml:space="preserve"> của UBND phường Thuỷ Lương. /.</w:t>
      </w:r>
    </w:p>
    <w:p w:rsidR="00084AB9" w:rsidRDefault="00084AB9" w:rsidP="00084AB9">
      <w:pPr>
        <w:ind w:firstLine="720"/>
        <w:jc w:val="both"/>
      </w:pPr>
    </w:p>
    <w:tbl>
      <w:tblPr>
        <w:tblW w:w="9792" w:type="dxa"/>
        <w:jc w:val="center"/>
        <w:tblLook w:val="0000" w:firstRow="0" w:lastRow="0" w:firstColumn="0" w:lastColumn="0" w:noHBand="0" w:noVBand="0"/>
      </w:tblPr>
      <w:tblGrid>
        <w:gridCol w:w="4196"/>
        <w:gridCol w:w="5596"/>
      </w:tblGrid>
      <w:tr w:rsidR="00084AB9" w:rsidTr="00087B05">
        <w:trPr>
          <w:jc w:val="center"/>
        </w:trPr>
        <w:tc>
          <w:tcPr>
            <w:tcW w:w="4058" w:type="dxa"/>
          </w:tcPr>
          <w:p w:rsidR="00084AB9" w:rsidRDefault="00084AB9" w:rsidP="00087B05">
            <w:pPr>
              <w:ind w:firstLine="370"/>
              <w:jc w:val="both"/>
              <w:rPr>
                <w:b/>
                <w:bCs/>
                <w:i/>
                <w:iCs/>
              </w:rPr>
            </w:pPr>
            <w:r>
              <w:rPr>
                <w:b/>
                <w:bCs/>
                <w:i/>
                <w:iCs/>
                <w:sz w:val="24"/>
              </w:rPr>
              <w:t xml:space="preserve">Nơi nhận: </w:t>
            </w:r>
          </w:p>
          <w:p w:rsidR="00084AB9" w:rsidRPr="00143CA7" w:rsidRDefault="00084AB9" w:rsidP="00087B05">
            <w:pPr>
              <w:ind w:firstLine="370"/>
              <w:jc w:val="both"/>
              <w:rPr>
                <w:sz w:val="24"/>
              </w:rPr>
            </w:pPr>
            <w:r w:rsidRPr="00143CA7">
              <w:rPr>
                <w:b/>
                <w:bCs/>
                <w:sz w:val="24"/>
              </w:rPr>
              <w:t xml:space="preserve">- </w:t>
            </w:r>
            <w:r w:rsidRPr="00143CA7">
              <w:rPr>
                <w:sz w:val="24"/>
              </w:rPr>
              <w:t xml:space="preserve">Phòng Nội vụ thị xã(b/c); </w:t>
            </w:r>
          </w:p>
          <w:p w:rsidR="00084AB9" w:rsidRPr="00143CA7" w:rsidRDefault="00084AB9" w:rsidP="00087B05">
            <w:pPr>
              <w:ind w:firstLine="370"/>
              <w:jc w:val="both"/>
              <w:rPr>
                <w:sz w:val="24"/>
              </w:rPr>
            </w:pPr>
            <w:r w:rsidRPr="00143CA7">
              <w:rPr>
                <w:sz w:val="24"/>
              </w:rPr>
              <w:t>- Đảng uỷ, HĐND phường ( b/c);</w:t>
            </w:r>
          </w:p>
          <w:p w:rsidR="00084AB9" w:rsidRDefault="00084AB9" w:rsidP="00087B05">
            <w:pPr>
              <w:ind w:firstLine="370"/>
              <w:jc w:val="both"/>
              <w:rPr>
                <w:sz w:val="24"/>
              </w:rPr>
            </w:pPr>
            <w:r w:rsidRPr="00143CA7">
              <w:rPr>
                <w:sz w:val="24"/>
              </w:rPr>
              <w:t xml:space="preserve">- Các </w:t>
            </w:r>
            <w:r>
              <w:rPr>
                <w:sz w:val="24"/>
              </w:rPr>
              <w:t>đ/c lãnh đạo UBND</w:t>
            </w:r>
            <w:r w:rsidRPr="00143CA7">
              <w:rPr>
                <w:sz w:val="24"/>
              </w:rPr>
              <w:t>;</w:t>
            </w:r>
          </w:p>
          <w:p w:rsidR="00084AB9" w:rsidRPr="00143CA7" w:rsidRDefault="00084AB9" w:rsidP="00087B05">
            <w:pPr>
              <w:ind w:firstLine="370"/>
              <w:jc w:val="both"/>
              <w:rPr>
                <w:sz w:val="24"/>
              </w:rPr>
            </w:pPr>
            <w:r>
              <w:rPr>
                <w:sz w:val="24"/>
              </w:rPr>
              <w:t>- Các đ/c công chức UB;</w:t>
            </w:r>
          </w:p>
          <w:p w:rsidR="00084AB9" w:rsidRDefault="00084AB9" w:rsidP="00087B05">
            <w:pPr>
              <w:ind w:firstLine="370"/>
              <w:jc w:val="both"/>
              <w:rPr>
                <w:b/>
                <w:bCs/>
              </w:rPr>
            </w:pPr>
            <w:r w:rsidRPr="00143CA7">
              <w:rPr>
                <w:sz w:val="24"/>
              </w:rPr>
              <w:t>- Lưu VP.</w:t>
            </w:r>
          </w:p>
        </w:tc>
        <w:tc>
          <w:tcPr>
            <w:tcW w:w="5411" w:type="dxa"/>
          </w:tcPr>
          <w:p w:rsidR="00084AB9" w:rsidRDefault="00084AB9" w:rsidP="00087B05">
            <w:pPr>
              <w:jc w:val="center"/>
              <w:rPr>
                <w:b/>
                <w:bCs/>
              </w:rPr>
            </w:pPr>
            <w:r>
              <w:rPr>
                <w:b/>
                <w:bCs/>
              </w:rPr>
              <w:t xml:space="preserve">TM. UỶ BAN NHÂN DÂN </w:t>
            </w:r>
          </w:p>
          <w:p w:rsidR="00084AB9" w:rsidRDefault="00084AB9" w:rsidP="00087B05">
            <w:pPr>
              <w:jc w:val="center"/>
              <w:rPr>
                <w:b/>
                <w:bCs/>
              </w:rPr>
            </w:pPr>
            <w:r>
              <w:rPr>
                <w:b/>
                <w:bCs/>
              </w:rPr>
              <w:t xml:space="preserve">KT.CHỦ TỊCH </w:t>
            </w:r>
          </w:p>
          <w:p w:rsidR="00084AB9" w:rsidRDefault="00084AB9" w:rsidP="00087B05">
            <w:pPr>
              <w:jc w:val="center"/>
              <w:rPr>
                <w:b/>
                <w:bCs/>
              </w:rPr>
            </w:pPr>
            <w:r>
              <w:rPr>
                <w:b/>
                <w:bCs/>
              </w:rPr>
              <w:t xml:space="preserve">PHÓ CHỦ TỊCH </w:t>
            </w:r>
          </w:p>
          <w:p w:rsidR="00084AB9" w:rsidRDefault="00084AB9" w:rsidP="00087B05">
            <w:pPr>
              <w:jc w:val="center"/>
              <w:rPr>
                <w:b/>
                <w:bCs/>
              </w:rPr>
            </w:pPr>
          </w:p>
          <w:p w:rsidR="00084AB9" w:rsidRDefault="00084AB9" w:rsidP="00087B05">
            <w:pPr>
              <w:jc w:val="center"/>
              <w:rPr>
                <w:b/>
                <w:bCs/>
              </w:rPr>
            </w:pPr>
          </w:p>
          <w:p w:rsidR="00084AB9" w:rsidRDefault="00084AB9" w:rsidP="00087B05">
            <w:pPr>
              <w:jc w:val="center"/>
              <w:rPr>
                <w:b/>
                <w:bCs/>
              </w:rPr>
            </w:pPr>
          </w:p>
          <w:p w:rsidR="00084AB9" w:rsidRDefault="00084AB9" w:rsidP="00087B05">
            <w:pPr>
              <w:jc w:val="center"/>
              <w:rPr>
                <w:b/>
                <w:bCs/>
              </w:rPr>
            </w:pPr>
          </w:p>
          <w:p w:rsidR="00084AB9" w:rsidRDefault="00084AB9" w:rsidP="00087B05">
            <w:pPr>
              <w:jc w:val="center"/>
              <w:rPr>
                <w:b/>
                <w:bCs/>
              </w:rPr>
            </w:pPr>
            <w:r>
              <w:rPr>
                <w:b/>
                <w:bCs/>
              </w:rPr>
              <w:t>Phạm Thị Thủy</w:t>
            </w:r>
          </w:p>
          <w:p w:rsidR="00084AB9" w:rsidRDefault="00084AB9" w:rsidP="00087B05">
            <w:pPr>
              <w:jc w:val="center"/>
              <w:rPr>
                <w:b/>
                <w:bCs/>
              </w:rPr>
            </w:pPr>
          </w:p>
          <w:p w:rsidR="00084AB9" w:rsidRDefault="00084AB9" w:rsidP="00087B05">
            <w:pPr>
              <w:jc w:val="center"/>
              <w:rPr>
                <w:b/>
                <w:bCs/>
              </w:rPr>
            </w:pPr>
          </w:p>
          <w:p w:rsidR="00084AB9" w:rsidRDefault="00084AB9" w:rsidP="00087B05">
            <w:pPr>
              <w:rPr>
                <w:b/>
                <w:bCs/>
              </w:rPr>
            </w:pPr>
          </w:p>
          <w:p w:rsidR="00084AB9" w:rsidRPr="00E33C02" w:rsidRDefault="00084AB9" w:rsidP="00087B05">
            <w:pPr>
              <w:pStyle w:val="Heading2"/>
              <w:jc w:val="left"/>
            </w:pPr>
            <w:r>
              <w:t xml:space="preserve">             </w:t>
            </w:r>
          </w:p>
        </w:tc>
      </w:tr>
    </w:tbl>
    <w:p w:rsidR="00084AB9" w:rsidRDefault="00084AB9" w:rsidP="00084AB9">
      <w:pPr>
        <w:ind w:firstLine="720"/>
        <w:jc w:val="both"/>
      </w:pPr>
    </w:p>
    <w:p w:rsidR="00084AB9" w:rsidRDefault="00084AB9" w:rsidP="00084AB9"/>
    <w:p w:rsidR="00084AB9" w:rsidRDefault="00084AB9" w:rsidP="00084AB9"/>
    <w:p w:rsidR="00084AB9" w:rsidRDefault="00084AB9" w:rsidP="00084AB9"/>
    <w:p w:rsidR="00084AB9" w:rsidRDefault="00084AB9" w:rsidP="00084AB9"/>
    <w:p w:rsidR="00084AB9" w:rsidRDefault="00084AB9" w:rsidP="00084AB9"/>
    <w:p w:rsidR="00084AB9" w:rsidRDefault="00084AB9" w:rsidP="00084AB9"/>
    <w:p w:rsidR="00084AB9" w:rsidRDefault="00084AB9" w:rsidP="00084AB9"/>
    <w:p w:rsidR="00084AB9" w:rsidRDefault="00084AB9" w:rsidP="00084AB9"/>
    <w:p w:rsidR="00084AB9" w:rsidRDefault="00084AB9" w:rsidP="00084AB9"/>
    <w:p w:rsidR="00084AB9" w:rsidRDefault="00084AB9" w:rsidP="00084AB9"/>
    <w:p w:rsidR="00084AB9" w:rsidRDefault="00084AB9" w:rsidP="00084AB9">
      <w:pPr>
        <w:pStyle w:val="NormalWeb"/>
        <w:shd w:val="clear" w:color="auto" w:fill="FFFFFF"/>
        <w:spacing w:before="0" w:beforeAutospacing="0" w:after="0" w:afterAutospacing="0"/>
        <w:ind w:firstLine="720"/>
        <w:jc w:val="both"/>
        <w:rPr>
          <w:color w:val="000000"/>
          <w:sz w:val="28"/>
          <w:szCs w:val="28"/>
        </w:rPr>
      </w:pPr>
    </w:p>
    <w:p w:rsidR="00084AB9" w:rsidRDefault="00084AB9" w:rsidP="00084AB9">
      <w:pPr>
        <w:pStyle w:val="NormalWeb"/>
        <w:shd w:val="clear" w:color="auto" w:fill="FFFFFF"/>
        <w:spacing w:before="0" w:beforeAutospacing="0" w:after="0" w:afterAutospacing="0"/>
        <w:ind w:firstLine="720"/>
        <w:jc w:val="both"/>
      </w:pPr>
      <w:r>
        <w:t xml:space="preserve">                                                                                                                                                                                                                                                                                                                                                                                                                                                                                                                                                                                                                                                                                                                                                                                                                               </w:t>
      </w:r>
    </w:p>
    <w:p w:rsidR="00084AB9" w:rsidRDefault="00084AB9" w:rsidP="00084AB9"/>
    <w:p w:rsidR="00084AB9" w:rsidRDefault="00084AB9" w:rsidP="00084AB9"/>
    <w:p w:rsidR="00084AB9" w:rsidRDefault="00084AB9" w:rsidP="00084AB9"/>
    <w:p w:rsidR="00084AB9" w:rsidRDefault="00084AB9" w:rsidP="00084AB9"/>
    <w:p w:rsidR="00084AB9" w:rsidRDefault="00084AB9" w:rsidP="00084AB9"/>
    <w:p w:rsidR="00856362" w:rsidRDefault="00856362"/>
    <w:sectPr w:rsidR="00856362" w:rsidSect="00530111">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27" w:rsidRDefault="008F0F27">
      <w:r>
        <w:separator/>
      </w:r>
    </w:p>
  </w:endnote>
  <w:endnote w:type="continuationSeparator" w:id="0">
    <w:p w:rsidR="008F0F27" w:rsidRDefault="008F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67851"/>
      <w:docPartObj>
        <w:docPartGallery w:val="Page Numbers (Bottom of Page)"/>
        <w:docPartUnique/>
      </w:docPartObj>
    </w:sdtPr>
    <w:sdtEndPr>
      <w:rPr>
        <w:noProof/>
      </w:rPr>
    </w:sdtEndPr>
    <w:sdtContent>
      <w:p w:rsidR="00E77468" w:rsidRDefault="00936FD5">
        <w:pPr>
          <w:pStyle w:val="Footer"/>
          <w:jc w:val="center"/>
        </w:pPr>
        <w:r>
          <w:fldChar w:fldCharType="begin"/>
        </w:r>
        <w:r>
          <w:instrText xml:space="preserve"> PAGE   \* MERGEFORMAT </w:instrText>
        </w:r>
        <w:r>
          <w:fldChar w:fldCharType="separate"/>
        </w:r>
        <w:r w:rsidR="00CA15AD">
          <w:rPr>
            <w:noProof/>
          </w:rPr>
          <w:t>4</w:t>
        </w:r>
        <w:r>
          <w:rPr>
            <w:noProof/>
          </w:rPr>
          <w:fldChar w:fldCharType="end"/>
        </w:r>
      </w:p>
    </w:sdtContent>
  </w:sdt>
  <w:p w:rsidR="00E77468" w:rsidRDefault="008F0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27" w:rsidRDefault="008F0F27">
      <w:r>
        <w:separator/>
      </w:r>
    </w:p>
  </w:footnote>
  <w:footnote w:type="continuationSeparator" w:id="0">
    <w:p w:rsidR="008F0F27" w:rsidRDefault="008F0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4783"/>
    <w:multiLevelType w:val="hybridMultilevel"/>
    <w:tmpl w:val="DE027A66"/>
    <w:lvl w:ilvl="0" w:tplc="DD0A59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B9"/>
    <w:rsid w:val="00013EDE"/>
    <w:rsid w:val="000834B3"/>
    <w:rsid w:val="00084AB9"/>
    <w:rsid w:val="00094F1C"/>
    <w:rsid w:val="00200461"/>
    <w:rsid w:val="00213ED2"/>
    <w:rsid w:val="00255FEA"/>
    <w:rsid w:val="002D101F"/>
    <w:rsid w:val="002D373B"/>
    <w:rsid w:val="002D6D98"/>
    <w:rsid w:val="00382C37"/>
    <w:rsid w:val="003B5C60"/>
    <w:rsid w:val="00430A10"/>
    <w:rsid w:val="0043178A"/>
    <w:rsid w:val="004C7EE9"/>
    <w:rsid w:val="00527321"/>
    <w:rsid w:val="00530111"/>
    <w:rsid w:val="005F7D44"/>
    <w:rsid w:val="0063641D"/>
    <w:rsid w:val="006874ED"/>
    <w:rsid w:val="006A66C1"/>
    <w:rsid w:val="006B0AEB"/>
    <w:rsid w:val="0070312C"/>
    <w:rsid w:val="00724384"/>
    <w:rsid w:val="00771374"/>
    <w:rsid w:val="007A3E13"/>
    <w:rsid w:val="007C3D32"/>
    <w:rsid w:val="007C5359"/>
    <w:rsid w:val="007D7583"/>
    <w:rsid w:val="00856362"/>
    <w:rsid w:val="00890D18"/>
    <w:rsid w:val="008C77A8"/>
    <w:rsid w:val="008F0F27"/>
    <w:rsid w:val="00936FD5"/>
    <w:rsid w:val="00CA15AD"/>
    <w:rsid w:val="00CA39A6"/>
    <w:rsid w:val="00D100D6"/>
    <w:rsid w:val="00D6280A"/>
    <w:rsid w:val="00D87600"/>
    <w:rsid w:val="00E348F9"/>
    <w:rsid w:val="00EA3687"/>
    <w:rsid w:val="00FB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B9"/>
    <w:pPr>
      <w:spacing w:after="0" w:line="240" w:lineRule="auto"/>
    </w:pPr>
    <w:rPr>
      <w:rFonts w:eastAsia="Times New Roman" w:cs="Times New Roman"/>
      <w:szCs w:val="24"/>
    </w:rPr>
  </w:style>
  <w:style w:type="paragraph" w:styleId="Heading1">
    <w:name w:val="heading 1"/>
    <w:basedOn w:val="Normal"/>
    <w:next w:val="Normal"/>
    <w:link w:val="Heading1Char"/>
    <w:qFormat/>
    <w:rsid w:val="00084AB9"/>
    <w:pPr>
      <w:keepNext/>
      <w:outlineLvl w:val="0"/>
    </w:pPr>
    <w:rPr>
      <w:b/>
      <w:bCs/>
    </w:rPr>
  </w:style>
  <w:style w:type="paragraph" w:styleId="Heading2">
    <w:name w:val="heading 2"/>
    <w:basedOn w:val="Normal"/>
    <w:next w:val="Normal"/>
    <w:link w:val="Heading2Char"/>
    <w:qFormat/>
    <w:rsid w:val="00084AB9"/>
    <w:pPr>
      <w:keepNext/>
      <w:jc w:val="center"/>
      <w:outlineLvl w:val="1"/>
    </w:pPr>
    <w:rPr>
      <w:b/>
      <w:bCs/>
      <w:u w:val="thick"/>
    </w:rPr>
  </w:style>
  <w:style w:type="paragraph" w:styleId="Heading3">
    <w:name w:val="heading 3"/>
    <w:basedOn w:val="Normal"/>
    <w:next w:val="Normal"/>
    <w:link w:val="Heading3Char"/>
    <w:qFormat/>
    <w:rsid w:val="00084AB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AB9"/>
    <w:rPr>
      <w:rFonts w:eastAsia="Times New Roman" w:cs="Times New Roman"/>
      <w:b/>
      <w:bCs/>
      <w:szCs w:val="24"/>
    </w:rPr>
  </w:style>
  <w:style w:type="character" w:customStyle="1" w:styleId="Heading2Char">
    <w:name w:val="Heading 2 Char"/>
    <w:basedOn w:val="DefaultParagraphFont"/>
    <w:link w:val="Heading2"/>
    <w:rsid w:val="00084AB9"/>
    <w:rPr>
      <w:rFonts w:eastAsia="Times New Roman" w:cs="Times New Roman"/>
      <w:b/>
      <w:bCs/>
      <w:szCs w:val="24"/>
      <w:u w:val="thick"/>
    </w:rPr>
  </w:style>
  <w:style w:type="character" w:customStyle="1" w:styleId="Heading3Char">
    <w:name w:val="Heading 3 Char"/>
    <w:basedOn w:val="DefaultParagraphFont"/>
    <w:link w:val="Heading3"/>
    <w:rsid w:val="00084AB9"/>
    <w:rPr>
      <w:rFonts w:eastAsia="Times New Roman" w:cs="Times New Roman"/>
      <w:b/>
      <w:bCs/>
      <w:szCs w:val="24"/>
    </w:rPr>
  </w:style>
  <w:style w:type="paragraph" w:styleId="BodyTextIndent2">
    <w:name w:val="Body Text Indent 2"/>
    <w:basedOn w:val="Normal"/>
    <w:link w:val="BodyTextIndent2Char"/>
    <w:rsid w:val="00084AB9"/>
    <w:pPr>
      <w:ind w:firstLine="720"/>
      <w:jc w:val="both"/>
    </w:pPr>
    <w:rPr>
      <w:rFonts w:ascii="VNtimes New Roman" w:hAnsi="VNtimes New Roman"/>
    </w:rPr>
  </w:style>
  <w:style w:type="character" w:customStyle="1" w:styleId="BodyTextIndent2Char">
    <w:name w:val="Body Text Indent 2 Char"/>
    <w:basedOn w:val="DefaultParagraphFont"/>
    <w:link w:val="BodyTextIndent2"/>
    <w:rsid w:val="00084AB9"/>
    <w:rPr>
      <w:rFonts w:ascii="VNtimes New Roman" w:eastAsia="Times New Roman" w:hAnsi="VNtimes New Roman" w:cs="Times New Roman"/>
      <w:szCs w:val="24"/>
    </w:rPr>
  </w:style>
  <w:style w:type="paragraph" w:styleId="NormalWeb">
    <w:name w:val="Normal (Web)"/>
    <w:basedOn w:val="Normal"/>
    <w:rsid w:val="00084AB9"/>
    <w:pPr>
      <w:spacing w:before="100" w:beforeAutospacing="1" w:after="100" w:afterAutospacing="1"/>
    </w:pPr>
    <w:rPr>
      <w:sz w:val="24"/>
    </w:rPr>
  </w:style>
  <w:style w:type="character" w:customStyle="1" w:styleId="apple-converted-space">
    <w:name w:val="apple-converted-space"/>
    <w:basedOn w:val="DefaultParagraphFont"/>
    <w:rsid w:val="00084AB9"/>
  </w:style>
  <w:style w:type="character" w:styleId="Emphasis">
    <w:name w:val="Emphasis"/>
    <w:basedOn w:val="DefaultParagraphFont"/>
    <w:qFormat/>
    <w:rsid w:val="00084AB9"/>
    <w:rPr>
      <w:i/>
      <w:iCs/>
    </w:rPr>
  </w:style>
  <w:style w:type="character" w:styleId="Strong">
    <w:name w:val="Strong"/>
    <w:basedOn w:val="DefaultParagraphFont"/>
    <w:qFormat/>
    <w:rsid w:val="00084AB9"/>
    <w:rPr>
      <w:b/>
      <w:bCs/>
    </w:rPr>
  </w:style>
  <w:style w:type="paragraph" w:styleId="Footer">
    <w:name w:val="footer"/>
    <w:basedOn w:val="Normal"/>
    <w:link w:val="FooterChar"/>
    <w:uiPriority w:val="99"/>
    <w:unhideWhenUsed/>
    <w:rsid w:val="00084AB9"/>
    <w:pPr>
      <w:tabs>
        <w:tab w:val="center" w:pos="4680"/>
        <w:tab w:val="right" w:pos="9360"/>
      </w:tabs>
    </w:pPr>
  </w:style>
  <w:style w:type="character" w:customStyle="1" w:styleId="FooterChar">
    <w:name w:val="Footer Char"/>
    <w:basedOn w:val="DefaultParagraphFont"/>
    <w:link w:val="Footer"/>
    <w:uiPriority w:val="99"/>
    <w:rsid w:val="00084AB9"/>
    <w:rPr>
      <w:rFonts w:eastAsia="Times New Roman" w:cs="Times New Roman"/>
      <w:szCs w:val="24"/>
    </w:rPr>
  </w:style>
  <w:style w:type="paragraph" w:styleId="ListParagraph">
    <w:name w:val="List Paragraph"/>
    <w:basedOn w:val="Normal"/>
    <w:uiPriority w:val="34"/>
    <w:qFormat/>
    <w:rsid w:val="00D87600"/>
    <w:pPr>
      <w:spacing w:after="200" w:line="276" w:lineRule="auto"/>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CA15AD"/>
    <w:rPr>
      <w:rFonts w:ascii="Tahoma" w:hAnsi="Tahoma" w:cs="Tahoma"/>
      <w:sz w:val="16"/>
      <w:szCs w:val="16"/>
    </w:rPr>
  </w:style>
  <w:style w:type="character" w:customStyle="1" w:styleId="BalloonTextChar">
    <w:name w:val="Balloon Text Char"/>
    <w:basedOn w:val="DefaultParagraphFont"/>
    <w:link w:val="BalloonText"/>
    <w:uiPriority w:val="99"/>
    <w:semiHidden/>
    <w:rsid w:val="00CA15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B9"/>
    <w:pPr>
      <w:spacing w:after="0" w:line="240" w:lineRule="auto"/>
    </w:pPr>
    <w:rPr>
      <w:rFonts w:eastAsia="Times New Roman" w:cs="Times New Roman"/>
      <w:szCs w:val="24"/>
    </w:rPr>
  </w:style>
  <w:style w:type="paragraph" w:styleId="Heading1">
    <w:name w:val="heading 1"/>
    <w:basedOn w:val="Normal"/>
    <w:next w:val="Normal"/>
    <w:link w:val="Heading1Char"/>
    <w:qFormat/>
    <w:rsid w:val="00084AB9"/>
    <w:pPr>
      <w:keepNext/>
      <w:outlineLvl w:val="0"/>
    </w:pPr>
    <w:rPr>
      <w:b/>
      <w:bCs/>
    </w:rPr>
  </w:style>
  <w:style w:type="paragraph" w:styleId="Heading2">
    <w:name w:val="heading 2"/>
    <w:basedOn w:val="Normal"/>
    <w:next w:val="Normal"/>
    <w:link w:val="Heading2Char"/>
    <w:qFormat/>
    <w:rsid w:val="00084AB9"/>
    <w:pPr>
      <w:keepNext/>
      <w:jc w:val="center"/>
      <w:outlineLvl w:val="1"/>
    </w:pPr>
    <w:rPr>
      <w:b/>
      <w:bCs/>
      <w:u w:val="thick"/>
    </w:rPr>
  </w:style>
  <w:style w:type="paragraph" w:styleId="Heading3">
    <w:name w:val="heading 3"/>
    <w:basedOn w:val="Normal"/>
    <w:next w:val="Normal"/>
    <w:link w:val="Heading3Char"/>
    <w:qFormat/>
    <w:rsid w:val="00084AB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AB9"/>
    <w:rPr>
      <w:rFonts w:eastAsia="Times New Roman" w:cs="Times New Roman"/>
      <w:b/>
      <w:bCs/>
      <w:szCs w:val="24"/>
    </w:rPr>
  </w:style>
  <w:style w:type="character" w:customStyle="1" w:styleId="Heading2Char">
    <w:name w:val="Heading 2 Char"/>
    <w:basedOn w:val="DefaultParagraphFont"/>
    <w:link w:val="Heading2"/>
    <w:rsid w:val="00084AB9"/>
    <w:rPr>
      <w:rFonts w:eastAsia="Times New Roman" w:cs="Times New Roman"/>
      <w:b/>
      <w:bCs/>
      <w:szCs w:val="24"/>
      <w:u w:val="thick"/>
    </w:rPr>
  </w:style>
  <w:style w:type="character" w:customStyle="1" w:styleId="Heading3Char">
    <w:name w:val="Heading 3 Char"/>
    <w:basedOn w:val="DefaultParagraphFont"/>
    <w:link w:val="Heading3"/>
    <w:rsid w:val="00084AB9"/>
    <w:rPr>
      <w:rFonts w:eastAsia="Times New Roman" w:cs="Times New Roman"/>
      <w:b/>
      <w:bCs/>
      <w:szCs w:val="24"/>
    </w:rPr>
  </w:style>
  <w:style w:type="paragraph" w:styleId="BodyTextIndent2">
    <w:name w:val="Body Text Indent 2"/>
    <w:basedOn w:val="Normal"/>
    <w:link w:val="BodyTextIndent2Char"/>
    <w:rsid w:val="00084AB9"/>
    <w:pPr>
      <w:ind w:firstLine="720"/>
      <w:jc w:val="both"/>
    </w:pPr>
    <w:rPr>
      <w:rFonts w:ascii="VNtimes New Roman" w:hAnsi="VNtimes New Roman"/>
    </w:rPr>
  </w:style>
  <w:style w:type="character" w:customStyle="1" w:styleId="BodyTextIndent2Char">
    <w:name w:val="Body Text Indent 2 Char"/>
    <w:basedOn w:val="DefaultParagraphFont"/>
    <w:link w:val="BodyTextIndent2"/>
    <w:rsid w:val="00084AB9"/>
    <w:rPr>
      <w:rFonts w:ascii="VNtimes New Roman" w:eastAsia="Times New Roman" w:hAnsi="VNtimes New Roman" w:cs="Times New Roman"/>
      <w:szCs w:val="24"/>
    </w:rPr>
  </w:style>
  <w:style w:type="paragraph" w:styleId="NormalWeb">
    <w:name w:val="Normal (Web)"/>
    <w:basedOn w:val="Normal"/>
    <w:rsid w:val="00084AB9"/>
    <w:pPr>
      <w:spacing w:before="100" w:beforeAutospacing="1" w:after="100" w:afterAutospacing="1"/>
    </w:pPr>
    <w:rPr>
      <w:sz w:val="24"/>
    </w:rPr>
  </w:style>
  <w:style w:type="character" w:customStyle="1" w:styleId="apple-converted-space">
    <w:name w:val="apple-converted-space"/>
    <w:basedOn w:val="DefaultParagraphFont"/>
    <w:rsid w:val="00084AB9"/>
  </w:style>
  <w:style w:type="character" w:styleId="Emphasis">
    <w:name w:val="Emphasis"/>
    <w:basedOn w:val="DefaultParagraphFont"/>
    <w:qFormat/>
    <w:rsid w:val="00084AB9"/>
    <w:rPr>
      <w:i/>
      <w:iCs/>
    </w:rPr>
  </w:style>
  <w:style w:type="character" w:styleId="Strong">
    <w:name w:val="Strong"/>
    <w:basedOn w:val="DefaultParagraphFont"/>
    <w:qFormat/>
    <w:rsid w:val="00084AB9"/>
    <w:rPr>
      <w:b/>
      <w:bCs/>
    </w:rPr>
  </w:style>
  <w:style w:type="paragraph" w:styleId="Footer">
    <w:name w:val="footer"/>
    <w:basedOn w:val="Normal"/>
    <w:link w:val="FooterChar"/>
    <w:uiPriority w:val="99"/>
    <w:unhideWhenUsed/>
    <w:rsid w:val="00084AB9"/>
    <w:pPr>
      <w:tabs>
        <w:tab w:val="center" w:pos="4680"/>
        <w:tab w:val="right" w:pos="9360"/>
      </w:tabs>
    </w:pPr>
  </w:style>
  <w:style w:type="character" w:customStyle="1" w:styleId="FooterChar">
    <w:name w:val="Footer Char"/>
    <w:basedOn w:val="DefaultParagraphFont"/>
    <w:link w:val="Footer"/>
    <w:uiPriority w:val="99"/>
    <w:rsid w:val="00084AB9"/>
    <w:rPr>
      <w:rFonts w:eastAsia="Times New Roman" w:cs="Times New Roman"/>
      <w:szCs w:val="24"/>
    </w:rPr>
  </w:style>
  <w:style w:type="paragraph" w:styleId="ListParagraph">
    <w:name w:val="List Paragraph"/>
    <w:basedOn w:val="Normal"/>
    <w:uiPriority w:val="34"/>
    <w:qFormat/>
    <w:rsid w:val="00D87600"/>
    <w:pPr>
      <w:spacing w:after="200" w:line="276" w:lineRule="auto"/>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CA15AD"/>
    <w:rPr>
      <w:rFonts w:ascii="Tahoma" w:hAnsi="Tahoma" w:cs="Tahoma"/>
      <w:sz w:val="16"/>
      <w:szCs w:val="16"/>
    </w:rPr>
  </w:style>
  <w:style w:type="character" w:customStyle="1" w:styleId="BalloonTextChar">
    <w:name w:val="Balloon Text Char"/>
    <w:basedOn w:val="DefaultParagraphFont"/>
    <w:link w:val="BalloonText"/>
    <w:uiPriority w:val="99"/>
    <w:semiHidden/>
    <w:rsid w:val="00CA15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51AE-EC17-48AF-8DF9-CCB170F3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28</cp:revision>
  <cp:lastPrinted>2022-02-23T04:02:00Z</cp:lastPrinted>
  <dcterms:created xsi:type="dcterms:W3CDTF">2021-12-16T07:16:00Z</dcterms:created>
  <dcterms:modified xsi:type="dcterms:W3CDTF">2022-02-23T04:12:00Z</dcterms:modified>
</cp:coreProperties>
</file>