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1" w:type="dxa"/>
        <w:tblCellSpacing w:w="20" w:type="dxa"/>
        <w:tblInd w:w="98" w:type="dxa"/>
        <w:tblCellMar>
          <w:left w:w="10" w:type="dxa"/>
          <w:right w:w="10" w:type="dxa"/>
        </w:tblCellMar>
        <w:tblLook w:val="04A0" w:firstRow="1" w:lastRow="0" w:firstColumn="1" w:lastColumn="0" w:noHBand="0" w:noVBand="1"/>
      </w:tblPr>
      <w:tblGrid>
        <w:gridCol w:w="3594"/>
        <w:gridCol w:w="6237"/>
      </w:tblGrid>
      <w:tr w:rsidR="00F20E10" w:rsidRPr="00695CBB" w:rsidTr="007A3191">
        <w:trPr>
          <w:tblCellSpacing w:w="20" w:type="dxa"/>
        </w:trPr>
        <w:tc>
          <w:tcPr>
            <w:tcW w:w="3534" w:type="dxa"/>
            <w:shd w:val="clear" w:color="000000" w:fill="FFFFFF"/>
            <w:tcMar>
              <w:left w:w="108" w:type="dxa"/>
              <w:right w:w="108" w:type="dxa"/>
            </w:tcMar>
          </w:tcPr>
          <w:p w:rsidR="00F20E10" w:rsidRPr="004D20D7" w:rsidRDefault="008D33E8" w:rsidP="00A06D50">
            <w:pPr>
              <w:spacing w:after="0" w:line="240" w:lineRule="auto"/>
              <w:jc w:val="center"/>
              <w:rPr>
                <w:rFonts w:ascii="Times New Roman" w:eastAsia="Times New Roman" w:hAnsi="Times New Roman" w:cs="Times New Roman"/>
                <w:b/>
                <w:sz w:val="26"/>
                <w:szCs w:val="26"/>
              </w:rPr>
            </w:pPr>
            <w:r w:rsidRPr="004D20D7">
              <w:rPr>
                <w:rFonts w:ascii="Times New Roman" w:eastAsia="Times New Roman" w:hAnsi="Times New Roman" w:cs="Times New Roman"/>
                <w:b/>
                <w:sz w:val="26"/>
                <w:szCs w:val="26"/>
              </w:rPr>
              <w:t>ỦY BAN NHÂN DÂN</w:t>
            </w:r>
          </w:p>
          <w:p w:rsidR="00F20E10" w:rsidRPr="004D20D7" w:rsidRDefault="00F20E10" w:rsidP="00A06D50">
            <w:pPr>
              <w:spacing w:after="0" w:line="240" w:lineRule="auto"/>
              <w:jc w:val="center"/>
              <w:rPr>
                <w:rFonts w:ascii="Times New Roman" w:eastAsia="Times New Roman" w:hAnsi="Times New Roman" w:cs="Times New Roman"/>
                <w:b/>
                <w:sz w:val="26"/>
                <w:szCs w:val="26"/>
              </w:rPr>
            </w:pPr>
            <w:r w:rsidRPr="004D20D7">
              <w:rPr>
                <w:rFonts w:ascii="Times New Roman" w:eastAsia="Times New Roman" w:hAnsi="Times New Roman" w:cs="Times New Roman"/>
                <w:b/>
                <w:sz w:val="26"/>
                <w:szCs w:val="26"/>
              </w:rPr>
              <w:t>PHƯỜNG THỦY LƯƠNG</w:t>
            </w:r>
          </w:p>
          <w:p w:rsidR="00695CBB" w:rsidRDefault="00695CBB" w:rsidP="00A06D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E812F30" wp14:editId="5CFBF66A">
                      <wp:simplePos x="0" y="0"/>
                      <wp:positionH relativeFrom="column">
                        <wp:posOffset>582918</wp:posOffset>
                      </wp:positionH>
                      <wp:positionV relativeFrom="paragraph">
                        <wp:posOffset>10136</wp:posOffset>
                      </wp:positionV>
                      <wp:extent cx="87989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8798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9pt,.8pt" to="1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" strokecolor="black [3040]"/>
                  </w:pict>
                </mc:Fallback>
              </mc:AlternateContent>
            </w:r>
          </w:p>
          <w:p w:rsidR="00F20E10" w:rsidRPr="00695CBB" w:rsidRDefault="00695CBB" w:rsidP="00DD0ABA">
            <w:pPr>
              <w:spacing w:after="0" w:line="240" w:lineRule="auto"/>
              <w:jc w:val="center"/>
              <w:rPr>
                <w:rFonts w:ascii="Times New Roman" w:hAnsi="Times New Roman" w:cs="Times New Roman"/>
                <w:sz w:val="28"/>
                <w:szCs w:val="28"/>
              </w:rPr>
            </w:pPr>
            <w:r w:rsidRPr="00695CBB">
              <w:rPr>
                <w:rFonts w:ascii="Times New Roman" w:hAnsi="Times New Roman" w:cs="Times New Roman"/>
                <w:sz w:val="28"/>
                <w:szCs w:val="28"/>
              </w:rPr>
              <w:t xml:space="preserve">Số: </w:t>
            </w:r>
            <w:r w:rsidR="00DD0ABA">
              <w:rPr>
                <w:rFonts w:ascii="Times New Roman" w:hAnsi="Times New Roman" w:cs="Times New Roman"/>
                <w:sz w:val="28"/>
                <w:szCs w:val="28"/>
              </w:rPr>
              <w:t>43</w:t>
            </w:r>
            <w:r w:rsidRPr="00695CBB">
              <w:rPr>
                <w:rFonts w:ascii="Times New Roman" w:hAnsi="Times New Roman" w:cs="Times New Roman"/>
                <w:sz w:val="28"/>
                <w:szCs w:val="28"/>
              </w:rPr>
              <w:t xml:space="preserve"> /BC-UBND</w:t>
            </w:r>
          </w:p>
        </w:tc>
        <w:tc>
          <w:tcPr>
            <w:tcW w:w="6177" w:type="dxa"/>
            <w:shd w:val="clear" w:color="000000" w:fill="FFFFFF"/>
            <w:tcMar>
              <w:left w:w="108" w:type="dxa"/>
              <w:right w:w="108" w:type="dxa"/>
            </w:tcMar>
          </w:tcPr>
          <w:p w:rsidR="00F20E10" w:rsidRPr="004D20D7" w:rsidRDefault="00F20E10" w:rsidP="00A06D50">
            <w:pPr>
              <w:spacing w:after="0" w:line="240" w:lineRule="auto"/>
              <w:rPr>
                <w:rFonts w:ascii="Times New Roman" w:eastAsia="Times New Roman" w:hAnsi="Times New Roman" w:cs="Times New Roman"/>
                <w:b/>
                <w:sz w:val="26"/>
                <w:szCs w:val="26"/>
              </w:rPr>
            </w:pPr>
            <w:r w:rsidRPr="004D20D7">
              <w:rPr>
                <w:rFonts w:ascii="Times New Roman" w:eastAsia="Times New Roman" w:hAnsi="Times New Roman" w:cs="Times New Roman"/>
                <w:b/>
                <w:sz w:val="26"/>
                <w:szCs w:val="26"/>
              </w:rPr>
              <w:t xml:space="preserve">        CỘNG HÒA XÃ HỘI CHỦ NGHĨA VIỆT NAM</w:t>
            </w:r>
          </w:p>
          <w:p w:rsidR="00F20E10" w:rsidRPr="00695CBB" w:rsidRDefault="00F20E10" w:rsidP="00A06D50">
            <w:pPr>
              <w:spacing w:after="0" w:line="240" w:lineRule="auto"/>
              <w:rPr>
                <w:rFonts w:ascii="Times New Roman" w:eastAsia="Times New Roman" w:hAnsi="Times New Roman" w:cs="Times New Roman"/>
                <w:b/>
                <w:sz w:val="28"/>
                <w:szCs w:val="28"/>
              </w:rPr>
            </w:pPr>
            <w:r w:rsidRPr="00695CBB">
              <w:rPr>
                <w:rFonts w:ascii="Times New Roman" w:eastAsia="Times New Roman" w:hAnsi="Times New Roman" w:cs="Times New Roman"/>
                <w:b/>
                <w:sz w:val="28"/>
                <w:szCs w:val="28"/>
              </w:rPr>
              <w:t xml:space="preserve">                         Độc lập - Tự do - Hạnh phúc</w:t>
            </w:r>
          </w:p>
          <w:p w:rsidR="00F20E10" w:rsidRPr="00695CBB" w:rsidRDefault="00F20E10" w:rsidP="00A06D50">
            <w:pPr>
              <w:spacing w:after="0" w:line="240" w:lineRule="auto"/>
              <w:rPr>
                <w:rFonts w:ascii="Times New Roman" w:eastAsia="Times New Roman" w:hAnsi="Times New Roman" w:cs="Times New Roman"/>
                <w:b/>
                <w:sz w:val="28"/>
                <w:szCs w:val="28"/>
              </w:rPr>
            </w:pPr>
            <w:r w:rsidRPr="00695CBB">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9292044" wp14:editId="49C7AFC9">
                      <wp:simplePos x="0" y="0"/>
                      <wp:positionH relativeFrom="column">
                        <wp:posOffset>1158875</wp:posOffset>
                      </wp:positionH>
                      <wp:positionV relativeFrom="paragraph">
                        <wp:posOffset>-635</wp:posOffset>
                      </wp:positionV>
                      <wp:extent cx="21024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102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05pt" to="25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lbuAEAAMMDAAAOAAAAZHJzL2Uyb0RvYy54bWysU8GO0zAQvSPxD5bvNGkX0C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" strokecolor="#4579b8 [3044]"/>
                  </w:pict>
                </mc:Fallback>
              </mc:AlternateContent>
            </w:r>
          </w:p>
          <w:p w:rsidR="00F20E10" w:rsidRPr="00695CBB" w:rsidRDefault="008D33E8" w:rsidP="00DD0ABA">
            <w:pPr>
              <w:spacing w:after="0" w:line="240" w:lineRule="auto"/>
              <w:jc w:val="both"/>
              <w:rPr>
                <w:rFonts w:ascii="Times New Roman" w:hAnsi="Times New Roman" w:cs="Times New Roman"/>
                <w:sz w:val="28"/>
                <w:szCs w:val="28"/>
              </w:rPr>
            </w:pPr>
            <w:r w:rsidRPr="00695CBB">
              <w:rPr>
                <w:rFonts w:ascii="Times New Roman" w:eastAsia="Times New Roman" w:hAnsi="Times New Roman" w:cs="Times New Roman"/>
                <w:i/>
                <w:sz w:val="28"/>
                <w:szCs w:val="28"/>
              </w:rPr>
              <w:t xml:space="preserve">              </w:t>
            </w:r>
            <w:r w:rsidR="004D20D7">
              <w:rPr>
                <w:rFonts w:ascii="Times New Roman" w:eastAsia="Times New Roman" w:hAnsi="Times New Roman" w:cs="Times New Roman"/>
                <w:i/>
                <w:sz w:val="28"/>
                <w:szCs w:val="28"/>
              </w:rPr>
              <w:t xml:space="preserve">Thủy Lương, </w:t>
            </w:r>
            <w:r w:rsidR="00F20E10" w:rsidRPr="00695CBB">
              <w:rPr>
                <w:rFonts w:ascii="Times New Roman" w:eastAsia="Times New Roman" w:hAnsi="Times New Roman" w:cs="Times New Roman"/>
                <w:i/>
                <w:sz w:val="28"/>
                <w:szCs w:val="28"/>
              </w:rPr>
              <w:t xml:space="preserve">ngày </w:t>
            </w:r>
            <w:r w:rsidR="00DD0ABA">
              <w:rPr>
                <w:rFonts w:ascii="Times New Roman" w:eastAsia="Times New Roman" w:hAnsi="Times New Roman" w:cs="Times New Roman"/>
                <w:i/>
                <w:sz w:val="28"/>
                <w:szCs w:val="28"/>
              </w:rPr>
              <w:t>06</w:t>
            </w:r>
            <w:bookmarkStart w:id="0" w:name="_GoBack"/>
            <w:bookmarkEnd w:id="0"/>
            <w:r w:rsidRPr="00695CBB">
              <w:rPr>
                <w:rFonts w:ascii="Times New Roman" w:eastAsia="Times New Roman" w:hAnsi="Times New Roman" w:cs="Times New Roman"/>
                <w:i/>
                <w:sz w:val="28"/>
                <w:szCs w:val="28"/>
              </w:rPr>
              <w:t xml:space="preserve"> </w:t>
            </w:r>
            <w:r w:rsidR="00F20E10" w:rsidRPr="00695CBB">
              <w:rPr>
                <w:rFonts w:ascii="Times New Roman" w:eastAsia="Times New Roman" w:hAnsi="Times New Roman" w:cs="Times New Roman"/>
                <w:i/>
                <w:sz w:val="28"/>
                <w:szCs w:val="28"/>
              </w:rPr>
              <w:t xml:space="preserve">tháng </w:t>
            </w:r>
            <w:r w:rsidRPr="00695CBB">
              <w:rPr>
                <w:rFonts w:ascii="Times New Roman" w:eastAsia="Times New Roman" w:hAnsi="Times New Roman" w:cs="Times New Roman"/>
                <w:i/>
                <w:sz w:val="28"/>
                <w:szCs w:val="28"/>
              </w:rPr>
              <w:t>04</w:t>
            </w:r>
            <w:r w:rsidR="00F20E10" w:rsidRPr="00695CBB">
              <w:rPr>
                <w:rFonts w:ascii="Times New Roman" w:eastAsia="Times New Roman" w:hAnsi="Times New Roman" w:cs="Times New Roman"/>
                <w:i/>
                <w:sz w:val="28"/>
                <w:szCs w:val="28"/>
              </w:rPr>
              <w:t xml:space="preserve"> năm 2022</w:t>
            </w:r>
          </w:p>
        </w:tc>
      </w:tr>
    </w:tbl>
    <w:p w:rsidR="00F55A56" w:rsidRDefault="00F20E10" w:rsidP="00272617">
      <w:pPr>
        <w:spacing w:after="0" w:line="240" w:lineRule="auto"/>
        <w:jc w:val="center"/>
        <w:rPr>
          <w:rFonts w:ascii="Times New Roman" w:eastAsia="Times New Roman" w:hAnsi="Times New Roman" w:cs="Times New Roman"/>
          <w:b/>
          <w:sz w:val="28"/>
        </w:rPr>
      </w:pPr>
      <w:r w:rsidRPr="00F55A56">
        <w:rPr>
          <w:rFonts w:ascii="Times New Roman" w:eastAsia="Times New Roman" w:hAnsi="Times New Roman" w:cs="Times New Roman"/>
          <w:b/>
          <w:sz w:val="28"/>
        </w:rPr>
        <w:t>BÁO CÁO</w:t>
      </w:r>
    </w:p>
    <w:p w:rsidR="00F55A56" w:rsidRDefault="00F20E10" w:rsidP="00E70633">
      <w:pPr>
        <w:spacing w:after="0" w:line="240" w:lineRule="auto"/>
        <w:jc w:val="center"/>
        <w:rPr>
          <w:rFonts w:ascii="Times New Roman" w:eastAsia="Times New Roman" w:hAnsi="Times New Roman" w:cs="Times New Roman"/>
          <w:b/>
          <w:sz w:val="28"/>
        </w:rPr>
      </w:pPr>
      <w:r w:rsidRPr="00F55A56">
        <w:rPr>
          <w:rFonts w:ascii="Times New Roman" w:eastAsia="Times New Roman" w:hAnsi="Times New Roman" w:cs="Times New Roman"/>
          <w:b/>
          <w:sz w:val="28"/>
        </w:rPr>
        <w:t xml:space="preserve">TÌNH HÌNH TRIỂN KHAI THỰC HIỆN KHẢO SÁT CHỈ SỐ HÀI LÒNG CỦA NGƯỜI DÂN ĐỐI VỚI SỰ PHỤC VỤ CỦA </w:t>
      </w:r>
      <w:r w:rsidR="008D33E8" w:rsidRPr="00F55A56">
        <w:rPr>
          <w:rFonts w:ascii="Times New Roman" w:eastAsia="Times New Roman" w:hAnsi="Times New Roman" w:cs="Times New Roman"/>
          <w:b/>
          <w:sz w:val="28"/>
        </w:rPr>
        <w:t>ỦY BAN NHÂN DÂN</w:t>
      </w:r>
      <w:r w:rsidR="00E70633">
        <w:rPr>
          <w:rFonts w:ascii="Times New Roman" w:eastAsia="Times New Roman" w:hAnsi="Times New Roman" w:cs="Times New Roman"/>
          <w:b/>
          <w:sz w:val="28"/>
        </w:rPr>
        <w:t xml:space="preserve"> PHƯỜNG THỦY LƯƠNG</w:t>
      </w:r>
    </w:p>
    <w:p w:rsidR="00E220C6" w:rsidRPr="00E220C6" w:rsidRDefault="00E220C6" w:rsidP="00E70633">
      <w:pPr>
        <w:spacing w:after="0" w:line="240" w:lineRule="auto"/>
        <w:jc w:val="center"/>
        <w:rPr>
          <w:rFonts w:ascii="Times New Roman" w:eastAsia="Times New Roman" w:hAnsi="Times New Roman" w:cs="Times New Roman"/>
          <w:b/>
          <w:sz w:val="20"/>
        </w:rPr>
      </w:pPr>
    </w:p>
    <w:p w:rsidR="00F55A56" w:rsidRPr="00D364F4" w:rsidRDefault="00F55A56" w:rsidP="00272617">
      <w:pPr>
        <w:spacing w:before="120" w:after="120" w:line="240" w:lineRule="auto"/>
        <w:ind w:firstLine="709"/>
        <w:jc w:val="both"/>
        <w:rPr>
          <w:rFonts w:ascii="Times New Roman" w:eastAsia="Times New Roman" w:hAnsi="Times New Roman" w:cs="Times New Roman"/>
          <w:sz w:val="28"/>
          <w:szCs w:val="28"/>
        </w:rPr>
      </w:pPr>
      <w:r w:rsidRPr="00D364F4">
        <w:rPr>
          <w:rFonts w:ascii="Times New Roman" w:eastAsia="Times New Roman" w:hAnsi="Times New Roman" w:cs="Times New Roman"/>
          <w:sz w:val="28"/>
          <w:szCs w:val="28"/>
        </w:rPr>
        <w:t>Thực hiện Kế hoạch số 01/KHGS-MTTQ ngày 20 tháng 02 năm 2022 của UBMTTQ Việt Nam phường Thủy Lương về việc Giám sát việc thực hiện khảo sát chỉ số hài lòng của người dân đối với sự phục vụ của cơ quan hành chính phường. UBND phường báo cáo tình hình triển khai thực hiện khảo sát chỉ số hài lòng của người dân đối với sự phục vụ của Ủy ban nhân dân phường như sau:</w:t>
      </w:r>
    </w:p>
    <w:p w:rsidR="00F20E10" w:rsidRPr="00D364F4" w:rsidRDefault="00F20E10" w:rsidP="00272617">
      <w:pPr>
        <w:spacing w:before="120" w:after="120" w:line="240" w:lineRule="auto"/>
        <w:ind w:firstLine="720"/>
        <w:jc w:val="both"/>
        <w:rPr>
          <w:rFonts w:ascii="Times New Roman" w:eastAsia="Times New Roman" w:hAnsi="Times New Roman" w:cs="Times New Roman"/>
          <w:b/>
          <w:sz w:val="28"/>
          <w:szCs w:val="28"/>
        </w:rPr>
      </w:pPr>
      <w:r w:rsidRPr="00D364F4">
        <w:rPr>
          <w:rFonts w:ascii="Times New Roman" w:eastAsia="Times New Roman" w:hAnsi="Times New Roman" w:cs="Times New Roman"/>
          <w:b/>
          <w:sz w:val="28"/>
          <w:szCs w:val="28"/>
        </w:rPr>
        <w:t>I/ Tình hình triển khai thực hiện khảo sát và công bố chỉ số hài lòng của người dân đối với sự phục vụ của cơ quan hành chính phường từ tháng 01/2021 đến tháng 12/2021.</w:t>
      </w:r>
    </w:p>
    <w:p w:rsidR="00F20E10" w:rsidRPr="00D364F4" w:rsidRDefault="00F20E10" w:rsidP="00272617">
      <w:pPr>
        <w:pStyle w:val="ListParagraph"/>
        <w:numPr>
          <w:ilvl w:val="0"/>
          <w:numId w:val="1"/>
        </w:numPr>
        <w:spacing w:before="120" w:after="120" w:line="240" w:lineRule="auto"/>
        <w:jc w:val="both"/>
        <w:rPr>
          <w:rFonts w:ascii="Times New Roman" w:eastAsia="Times New Roman" w:hAnsi="Times New Roman" w:cs="Times New Roman"/>
          <w:b/>
          <w:sz w:val="28"/>
          <w:szCs w:val="28"/>
        </w:rPr>
      </w:pPr>
      <w:r w:rsidRPr="00D364F4">
        <w:rPr>
          <w:rFonts w:ascii="Times New Roman" w:eastAsia="Times New Roman" w:hAnsi="Times New Roman" w:cs="Times New Roman"/>
          <w:b/>
          <w:sz w:val="28"/>
          <w:szCs w:val="28"/>
        </w:rPr>
        <w:t>Công tác chỉ đạo, quản lý điều hành:</w:t>
      </w:r>
    </w:p>
    <w:p w:rsidR="00416B26" w:rsidRPr="00D364F4" w:rsidRDefault="00416B26" w:rsidP="00272617">
      <w:pPr>
        <w:spacing w:before="120" w:after="120" w:line="240" w:lineRule="auto"/>
        <w:ind w:firstLine="720"/>
        <w:jc w:val="both"/>
        <w:rPr>
          <w:rFonts w:ascii="Times New Roman" w:hAnsi="Times New Roman" w:cs="Times New Roman"/>
          <w:sz w:val="28"/>
          <w:szCs w:val="28"/>
          <w:lang w:val="nl-NL"/>
        </w:rPr>
      </w:pPr>
      <w:r w:rsidRPr="00D364F4">
        <w:rPr>
          <w:rFonts w:ascii="Times New Roman" w:hAnsi="Times New Roman" w:cs="Times New Roman"/>
          <w:sz w:val="28"/>
          <w:szCs w:val="28"/>
          <w:lang w:val="nl-NL"/>
        </w:rPr>
        <w:t>Thực hiện Quyết định số 2709/QĐ-UBND ngày 17/11/2017 của UBND tỉnh Thừa Thiên Huế ban hành Quy định về việc khảo sát lấy ý kiến mức độ hài lòng trong giải quyết thủ tục hành chính ở các cơ quan, địa phương trên địa bàn tỉnh.</w:t>
      </w:r>
    </w:p>
    <w:p w:rsidR="004F713A" w:rsidRDefault="004F713A" w:rsidP="00272617">
      <w:pPr>
        <w:spacing w:before="120" w:after="120" w:line="240" w:lineRule="auto"/>
        <w:ind w:firstLine="720"/>
        <w:jc w:val="both"/>
        <w:rPr>
          <w:rFonts w:ascii="Times New Roman" w:hAnsi="Times New Roman" w:cs="Times New Roman"/>
          <w:sz w:val="28"/>
          <w:szCs w:val="28"/>
          <w:lang w:val="nl-NL"/>
        </w:rPr>
      </w:pPr>
      <w:r w:rsidRPr="00D364F4">
        <w:rPr>
          <w:rFonts w:ascii="Times New Roman" w:hAnsi="Times New Roman" w:cs="Times New Roman"/>
          <w:bCs/>
          <w:color w:val="000000"/>
          <w:sz w:val="28"/>
          <w:szCs w:val="28"/>
        </w:rPr>
        <w:t xml:space="preserve">UBND phường đã triển khai </w:t>
      </w:r>
      <w:r w:rsidRPr="00D364F4">
        <w:rPr>
          <w:rFonts w:ascii="Times New Roman" w:hAnsi="Times New Roman" w:cs="Times New Roman"/>
          <w:sz w:val="28"/>
          <w:szCs w:val="28"/>
          <w:lang w:val="nl-NL"/>
        </w:rPr>
        <w:t>Quyết định số 2709/QĐ-UBND ngày 17/11/2017 của UBND tỉnh Thừa Thiên Huế ban hành Quy định về việc khảo sát lấy ý kiến mức độ hài lòng trong giải quyết thủ tục hành chính ở các cơ quan, địa phương trên địa bàn tỉnh cho toàn thể cán bộ, công chức biết và thực hiện</w:t>
      </w:r>
      <w:r w:rsidR="006D7BAD">
        <w:rPr>
          <w:rFonts w:ascii="Times New Roman" w:hAnsi="Times New Roman" w:cs="Times New Roman"/>
          <w:sz w:val="28"/>
          <w:szCs w:val="28"/>
          <w:lang w:val="nl-NL"/>
        </w:rPr>
        <w:t xml:space="preserve"> đúng theo quy định</w:t>
      </w:r>
      <w:r w:rsidRPr="00D364F4">
        <w:rPr>
          <w:rFonts w:ascii="Times New Roman" w:hAnsi="Times New Roman" w:cs="Times New Roman"/>
          <w:sz w:val="28"/>
          <w:szCs w:val="28"/>
          <w:lang w:val="nl-NL"/>
        </w:rPr>
        <w:t>.</w:t>
      </w:r>
    </w:p>
    <w:p w:rsidR="00D03133" w:rsidRDefault="00D03133" w:rsidP="00272617">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Ủy ban nhân dân phường đã ban hành </w:t>
      </w:r>
      <w:r w:rsidRPr="00CB1911">
        <w:rPr>
          <w:color w:val="000000"/>
          <w:sz w:val="28"/>
          <w:szCs w:val="28"/>
        </w:rPr>
        <w:t xml:space="preserve">Quyết định số </w:t>
      </w:r>
      <w:r>
        <w:rPr>
          <w:color w:val="000000"/>
          <w:sz w:val="28"/>
          <w:szCs w:val="28"/>
        </w:rPr>
        <w:t>27</w:t>
      </w:r>
      <w:r w:rsidRPr="00CB1911">
        <w:rPr>
          <w:color w:val="000000"/>
          <w:sz w:val="28"/>
          <w:szCs w:val="28"/>
        </w:rPr>
        <w:t xml:space="preserve">/QĐ-UBND ngày </w:t>
      </w:r>
      <w:r>
        <w:rPr>
          <w:color w:val="000000"/>
          <w:sz w:val="28"/>
          <w:szCs w:val="28"/>
        </w:rPr>
        <w:t>11</w:t>
      </w:r>
      <w:r w:rsidRPr="00CB1911">
        <w:rPr>
          <w:color w:val="000000"/>
          <w:sz w:val="28"/>
          <w:szCs w:val="28"/>
        </w:rPr>
        <w:t>/</w:t>
      </w:r>
      <w:r>
        <w:rPr>
          <w:color w:val="000000"/>
          <w:sz w:val="28"/>
          <w:szCs w:val="28"/>
        </w:rPr>
        <w:t>01</w:t>
      </w:r>
      <w:r w:rsidRPr="00CB1911">
        <w:rPr>
          <w:color w:val="000000"/>
          <w:sz w:val="28"/>
          <w:szCs w:val="28"/>
        </w:rPr>
        <w:t>/20</w:t>
      </w:r>
      <w:r>
        <w:rPr>
          <w:color w:val="000000"/>
          <w:sz w:val="28"/>
          <w:szCs w:val="28"/>
        </w:rPr>
        <w:t>21</w:t>
      </w:r>
      <w:r w:rsidRPr="00CB1911">
        <w:rPr>
          <w:color w:val="000000"/>
          <w:sz w:val="28"/>
          <w:szCs w:val="28"/>
        </w:rPr>
        <w:t xml:space="preserve"> </w:t>
      </w:r>
      <w:r>
        <w:rPr>
          <w:color w:val="000000"/>
          <w:sz w:val="28"/>
          <w:szCs w:val="28"/>
        </w:rPr>
        <w:t xml:space="preserve">kèm theo Kế hoạch Cải cách hành chính </w:t>
      </w:r>
      <w:r w:rsidRPr="00CB1911">
        <w:rPr>
          <w:color w:val="000000"/>
          <w:sz w:val="28"/>
          <w:szCs w:val="28"/>
        </w:rPr>
        <w:t>Nhà nước năm 20</w:t>
      </w:r>
      <w:r>
        <w:rPr>
          <w:color w:val="000000"/>
          <w:sz w:val="28"/>
          <w:szCs w:val="28"/>
        </w:rPr>
        <w:t>21</w:t>
      </w:r>
      <w:r w:rsidRPr="00CB1911">
        <w:rPr>
          <w:color w:val="000000"/>
          <w:sz w:val="28"/>
          <w:szCs w:val="28"/>
        </w:rPr>
        <w:t xml:space="preserve"> đã xác định đầy đủ mục tiêu, các nhiệm vụ CCHC trên các lĩnh vực: Cải cách thể chế; Cải cách thủ tục hành chính; Cải cách Tổ chức bộ máy; Xây dựng và nâng cao chất lượng đội ngũ Cán bộ, Công chức; Cải cách tài chính công; Hiện đại hóa nền hành chính. Trong đó, phân công nhiệm vụ, trách nhiệm cụ thể </w:t>
      </w:r>
      <w:r>
        <w:rPr>
          <w:color w:val="000000"/>
          <w:sz w:val="28"/>
          <w:szCs w:val="28"/>
        </w:rPr>
        <w:t>các đồng chí</w:t>
      </w:r>
      <w:r w:rsidRPr="00CB1911">
        <w:rPr>
          <w:color w:val="000000"/>
          <w:sz w:val="28"/>
          <w:szCs w:val="28"/>
        </w:rPr>
        <w:t xml:space="preserve"> có liên quan nhằm đảm bảo triển khai thực hiện đồng bộ và hiệu quả việc thực hiện công tác CCHC trên địa bàn phường. Đồng thời, tiếp tục chỉ đạo Bộ phận Tiếp nhận và trả kết quả phường cùng các Bộ phận chuyên môn có liên quan tập trung triển khai thực hiện đầy đủ các nhiệm vụ theo Kế hoạch đã đề ra ngay từ đầu năm.</w:t>
      </w:r>
    </w:p>
    <w:p w:rsidR="00C76B65" w:rsidRPr="00C76B65" w:rsidRDefault="00C76B65" w:rsidP="00272617">
      <w:pPr>
        <w:spacing w:before="120" w:after="120" w:line="240" w:lineRule="auto"/>
        <w:ind w:firstLine="720"/>
        <w:jc w:val="both"/>
        <w:rPr>
          <w:rFonts w:ascii="Times New Roman" w:hAnsi="Times New Roman" w:cs="Times New Roman"/>
          <w:bCs/>
          <w:color w:val="000000"/>
          <w:sz w:val="28"/>
          <w:szCs w:val="28"/>
        </w:rPr>
      </w:pPr>
      <w:r>
        <w:rPr>
          <w:rFonts w:ascii="Times New Roman" w:hAnsi="Times New Roman" w:cs="Times New Roman"/>
          <w:b/>
          <w:sz w:val="28"/>
          <w:szCs w:val="28"/>
        </w:rPr>
        <w:t>a</w:t>
      </w:r>
      <w:r w:rsidRPr="00C76B65">
        <w:rPr>
          <w:rFonts w:ascii="Times New Roman" w:hAnsi="Times New Roman" w:cs="Times New Roman"/>
          <w:b/>
          <w:sz w:val="28"/>
          <w:szCs w:val="28"/>
        </w:rPr>
        <w:t>. Mục đích:</w:t>
      </w:r>
      <w:r w:rsidRPr="00C76B65">
        <w:rPr>
          <w:rFonts w:ascii="Times New Roman" w:hAnsi="Times New Roman" w:cs="Times New Roman"/>
          <w:sz w:val="28"/>
          <w:szCs w:val="28"/>
        </w:rPr>
        <w:t xml:space="preserve"> giúp UBND phường nắm được chất lượng </w:t>
      </w:r>
      <w:r w:rsidRPr="00C76B65">
        <w:rPr>
          <w:rFonts w:ascii="Times New Roman" w:hAnsi="Times New Roman" w:cs="Times New Roman"/>
          <w:sz w:val="28"/>
          <w:szCs w:val="28"/>
          <w:lang w:val="nl-NL"/>
        </w:rPr>
        <w:t>giải quyết thủ tục hành chính ở Ủy ban nhân dân phường</w:t>
      </w:r>
      <w:r w:rsidRPr="00C76B65">
        <w:rPr>
          <w:rFonts w:ascii="Times New Roman" w:hAnsi="Times New Roman" w:cs="Times New Roman"/>
          <w:sz w:val="28"/>
          <w:szCs w:val="28"/>
        </w:rPr>
        <w:t xml:space="preserve"> và năng lực, đạo đức của công chức làm việc tại </w:t>
      </w:r>
      <w:r w:rsidRPr="00C76B65">
        <w:rPr>
          <w:rFonts w:ascii="Times New Roman" w:hAnsi="Times New Roman" w:cs="Times New Roman"/>
          <w:bCs/>
          <w:color w:val="000000"/>
          <w:sz w:val="28"/>
          <w:szCs w:val="28"/>
        </w:rPr>
        <w:t>Bộ phận TN&amp;TKQ</w:t>
      </w:r>
      <w:r w:rsidRPr="00C76B65">
        <w:rPr>
          <w:rFonts w:ascii="Times New Roman" w:hAnsi="Times New Roman" w:cs="Times New Roman"/>
          <w:sz w:val="28"/>
          <w:szCs w:val="28"/>
        </w:rPr>
        <w:t xml:space="preserve">. Thu thập ý kiến của người dân, tổ chức làm cơ sở để </w:t>
      </w:r>
      <w:r w:rsidRPr="00C76B65">
        <w:rPr>
          <w:rFonts w:ascii="Times New Roman" w:hAnsi="Times New Roman" w:cs="Times New Roman"/>
          <w:sz w:val="28"/>
          <w:szCs w:val="28"/>
        </w:rPr>
        <w:lastRenderedPageBreak/>
        <w:t>định hướng các giải pháp cải thiện chất lượng, hiệu quả giải quyết thủ tục hành chính và nâng cao tinh thần, thái độ phục vụ người dân, tổ chức của đội ngũ cán bộ, công chức.</w:t>
      </w:r>
    </w:p>
    <w:p w:rsidR="00C76B65" w:rsidRPr="00C76B65" w:rsidRDefault="00C76B65" w:rsidP="00272617">
      <w:pPr>
        <w:spacing w:before="120" w:after="120" w:line="240" w:lineRule="auto"/>
        <w:ind w:firstLine="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lang w:val="da-DK"/>
        </w:rPr>
        <w:t>b</w:t>
      </w:r>
      <w:r w:rsidRPr="00C76B65">
        <w:rPr>
          <w:rFonts w:ascii="Times New Roman" w:hAnsi="Times New Roman" w:cs="Times New Roman"/>
          <w:b/>
          <w:bCs/>
          <w:color w:val="000000"/>
          <w:sz w:val="28"/>
          <w:szCs w:val="28"/>
          <w:lang w:val="da-DK"/>
        </w:rPr>
        <w:t>. Nội dung:</w:t>
      </w:r>
      <w:r w:rsidRPr="00C76B65">
        <w:rPr>
          <w:rFonts w:ascii="Times New Roman" w:hAnsi="Times New Roman" w:cs="Times New Roman"/>
          <w:bCs/>
          <w:color w:val="000000"/>
          <w:sz w:val="28"/>
          <w:szCs w:val="28"/>
          <w:lang w:val="da-DK"/>
        </w:rPr>
        <w:t xml:space="preserve"> K</w:t>
      </w:r>
      <w:r w:rsidRPr="00C76B65">
        <w:rPr>
          <w:rFonts w:ascii="Times New Roman" w:hAnsi="Times New Roman" w:cs="Times New Roman"/>
          <w:sz w:val="28"/>
          <w:szCs w:val="28"/>
          <w:lang w:val="nl-NL"/>
        </w:rPr>
        <w:t>hảo sát lấy ý kiến mức độ hài lòng trong giải quyết thủ tục hành chính ở Bộ phận tiếp nhận và trả kết quả của Ủy ban nhân dân phường;</w:t>
      </w:r>
    </w:p>
    <w:p w:rsidR="00C76B65" w:rsidRPr="00C76B65" w:rsidRDefault="00C76B65" w:rsidP="00272617">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c</w:t>
      </w:r>
      <w:r w:rsidRPr="00C76B65">
        <w:rPr>
          <w:rFonts w:ascii="Times New Roman" w:hAnsi="Times New Roman" w:cs="Times New Roman"/>
          <w:b/>
          <w:sz w:val="28"/>
          <w:szCs w:val="28"/>
        </w:rPr>
        <w:t xml:space="preserve">. Phạm vi, đối tượng: </w:t>
      </w:r>
    </w:p>
    <w:p w:rsidR="00C76B65" w:rsidRPr="00C76B65" w:rsidRDefault="00C76B65" w:rsidP="00272617">
      <w:pPr>
        <w:spacing w:before="120" w:after="120" w:line="240" w:lineRule="auto"/>
        <w:ind w:firstLine="720"/>
        <w:jc w:val="both"/>
        <w:rPr>
          <w:rFonts w:ascii="Times New Roman" w:hAnsi="Times New Roman" w:cs="Times New Roman"/>
          <w:b/>
          <w:spacing w:val="-14"/>
          <w:sz w:val="28"/>
          <w:szCs w:val="28"/>
        </w:rPr>
      </w:pPr>
      <w:r w:rsidRPr="00C76B65">
        <w:rPr>
          <w:rFonts w:ascii="Times New Roman" w:hAnsi="Times New Roman" w:cs="Times New Roman"/>
          <w:b/>
          <w:sz w:val="28"/>
          <w:szCs w:val="28"/>
        </w:rPr>
        <w:t xml:space="preserve">- Phạm vi: </w:t>
      </w:r>
      <w:r w:rsidRPr="00C76B65">
        <w:rPr>
          <w:rFonts w:ascii="Times New Roman" w:hAnsi="Times New Roman" w:cs="Times New Roman"/>
          <w:sz w:val="28"/>
          <w:szCs w:val="28"/>
        </w:rPr>
        <w:t xml:space="preserve">Tất cả các công chức làm việc tại </w:t>
      </w:r>
      <w:r w:rsidRPr="00C76B65">
        <w:rPr>
          <w:rFonts w:ascii="Times New Roman" w:hAnsi="Times New Roman" w:cs="Times New Roman"/>
          <w:bCs/>
          <w:sz w:val="28"/>
          <w:szCs w:val="28"/>
        </w:rPr>
        <w:t xml:space="preserve">Bộ phận TN&amp;TKQ của UBND phường liên quan đến các lĩnh vực tại quyết định 1462 của UBND tỉnh Thừa Thiên Huế ngày 18 tháng 6 năm 2019 </w:t>
      </w:r>
      <w:r w:rsidRPr="00C76B65">
        <w:rPr>
          <w:rFonts w:ascii="Times New Roman" w:hAnsi="Times New Roman" w:cs="Times New Roman"/>
          <w:sz w:val="28"/>
          <w:szCs w:val="28"/>
        </w:rPr>
        <w:t xml:space="preserve">Về việc ban hành danh mục thủ tục </w:t>
      </w:r>
      <w:r w:rsidRPr="00C76B65">
        <w:rPr>
          <w:rFonts w:ascii="Times New Roman" w:hAnsi="Times New Roman" w:cs="Times New Roman"/>
          <w:spacing w:val="-6"/>
          <w:sz w:val="28"/>
          <w:szCs w:val="28"/>
        </w:rPr>
        <w:t xml:space="preserve">hành chính  được </w:t>
      </w:r>
      <w:r w:rsidRPr="00C76B65">
        <w:rPr>
          <w:rFonts w:ascii="Times New Roman" w:hAnsi="Times New Roman" w:cs="Times New Roman"/>
          <w:sz w:val="28"/>
          <w:szCs w:val="28"/>
        </w:rPr>
        <w:t xml:space="preserve">thực hiện tiếp nhận, giải quyết và trả kết quả theo cơ chế một cửa, cơ chế một cửa liên thông </w:t>
      </w:r>
      <w:r w:rsidRPr="00C76B65">
        <w:rPr>
          <w:rFonts w:ascii="Times New Roman" w:hAnsi="Times New Roman" w:cs="Times New Roman"/>
          <w:spacing w:val="-6"/>
          <w:sz w:val="28"/>
          <w:szCs w:val="28"/>
        </w:rPr>
        <w:t xml:space="preserve">tại </w:t>
      </w:r>
      <w:r w:rsidRPr="00C76B65">
        <w:rPr>
          <w:rFonts w:ascii="Times New Roman" w:hAnsi="Times New Roman" w:cs="Times New Roman"/>
          <w:spacing w:val="-8"/>
          <w:sz w:val="28"/>
          <w:szCs w:val="28"/>
        </w:rPr>
        <w:t>Bộ phận Tiếp nhận và trả kết quả của Ủy ban nhân dân các xã, phường, thị trấn.</w:t>
      </w:r>
      <w:r w:rsidRPr="00C76B65">
        <w:rPr>
          <w:rFonts w:ascii="Times New Roman" w:hAnsi="Times New Roman" w:cs="Times New Roman"/>
          <w:b/>
          <w:spacing w:val="-14"/>
          <w:sz w:val="28"/>
          <w:szCs w:val="28"/>
        </w:rPr>
        <w:t xml:space="preserve"> </w:t>
      </w:r>
    </w:p>
    <w:p w:rsidR="00C76B65" w:rsidRPr="00C76B65" w:rsidRDefault="00C76B65" w:rsidP="00272617">
      <w:pPr>
        <w:spacing w:before="120" w:after="120" w:line="240" w:lineRule="auto"/>
        <w:ind w:firstLine="720"/>
        <w:jc w:val="both"/>
        <w:rPr>
          <w:rFonts w:ascii="Times New Roman" w:hAnsi="Times New Roman" w:cs="Times New Roman"/>
          <w:sz w:val="28"/>
          <w:szCs w:val="28"/>
        </w:rPr>
      </w:pPr>
      <w:r w:rsidRPr="00C76B65">
        <w:rPr>
          <w:rFonts w:ascii="Times New Roman" w:hAnsi="Times New Roman" w:cs="Times New Roman"/>
          <w:b/>
          <w:sz w:val="28"/>
          <w:szCs w:val="28"/>
        </w:rPr>
        <w:t>- Đối tượng:</w:t>
      </w:r>
      <w:r w:rsidRPr="00C76B65">
        <w:rPr>
          <w:rFonts w:ascii="Times New Roman" w:hAnsi="Times New Roman" w:cs="Times New Roman"/>
          <w:sz w:val="28"/>
          <w:szCs w:val="28"/>
        </w:rPr>
        <w:t xml:space="preserve"> là người dân, tổ chức đã có giao dịch giải quyết TTHC tại </w:t>
      </w:r>
      <w:r w:rsidRPr="00C76B65">
        <w:rPr>
          <w:rFonts w:ascii="Times New Roman" w:hAnsi="Times New Roman" w:cs="Times New Roman"/>
          <w:bCs/>
          <w:sz w:val="28"/>
          <w:szCs w:val="28"/>
        </w:rPr>
        <w:t>Bộ phận TN&amp;TKQ của phường</w:t>
      </w:r>
      <w:r w:rsidRPr="00C76B65">
        <w:rPr>
          <w:rFonts w:ascii="Times New Roman" w:hAnsi="Times New Roman" w:cs="Times New Roman"/>
          <w:sz w:val="28"/>
          <w:szCs w:val="28"/>
        </w:rPr>
        <w:t>.</w:t>
      </w:r>
    </w:p>
    <w:p w:rsidR="00C76B65" w:rsidRPr="00C76B65" w:rsidRDefault="00C76B65" w:rsidP="00272617">
      <w:pPr>
        <w:spacing w:before="120" w:after="120" w:line="240" w:lineRule="auto"/>
        <w:ind w:firstLine="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d</w:t>
      </w:r>
      <w:r w:rsidRPr="00C76B65">
        <w:rPr>
          <w:rFonts w:ascii="Times New Roman" w:hAnsi="Times New Roman" w:cs="Times New Roman"/>
          <w:b/>
          <w:bCs/>
          <w:color w:val="000000"/>
          <w:sz w:val="28"/>
          <w:szCs w:val="28"/>
        </w:rPr>
        <w:t>. Phương pháp thực hiện:</w:t>
      </w:r>
      <w:r w:rsidRPr="00C76B65">
        <w:rPr>
          <w:rFonts w:ascii="Times New Roman" w:hAnsi="Times New Roman" w:cs="Times New Roman"/>
          <w:bCs/>
          <w:color w:val="000000"/>
          <w:sz w:val="28"/>
          <w:szCs w:val="28"/>
        </w:rPr>
        <w:t xml:space="preserve"> </w:t>
      </w:r>
      <w:r w:rsidRPr="00C76B65">
        <w:rPr>
          <w:rFonts w:ascii="Times New Roman" w:hAnsi="Times New Roman" w:cs="Times New Roman"/>
          <w:bCs/>
          <w:color w:val="000000"/>
          <w:sz w:val="28"/>
          <w:szCs w:val="28"/>
          <w:lang w:val="da-DK"/>
        </w:rPr>
        <w:t xml:space="preserve">Khảo sát trực tiếp, thực hiện tại </w:t>
      </w:r>
      <w:r w:rsidRPr="00C76B65">
        <w:rPr>
          <w:rFonts w:ascii="Times New Roman" w:hAnsi="Times New Roman" w:cs="Times New Roman"/>
          <w:bCs/>
          <w:color w:val="000000"/>
          <w:sz w:val="28"/>
          <w:szCs w:val="28"/>
        </w:rPr>
        <w:t>Bộ phận TN&amp;TKQ thông qua Phiếu khảo sát mức độ hài lòng.</w:t>
      </w:r>
    </w:p>
    <w:p w:rsidR="00F20E10" w:rsidRPr="00D364F4" w:rsidRDefault="00F20E10" w:rsidP="00272617">
      <w:pPr>
        <w:spacing w:before="120" w:after="120" w:line="240" w:lineRule="auto"/>
        <w:ind w:left="360"/>
        <w:jc w:val="both"/>
        <w:rPr>
          <w:rFonts w:ascii="Times New Roman" w:eastAsia="Times New Roman" w:hAnsi="Times New Roman" w:cs="Times New Roman"/>
          <w:b/>
          <w:sz w:val="28"/>
          <w:szCs w:val="28"/>
        </w:rPr>
      </w:pPr>
      <w:r w:rsidRPr="00D364F4">
        <w:rPr>
          <w:rFonts w:ascii="Times New Roman" w:eastAsia="Times New Roman" w:hAnsi="Times New Roman" w:cs="Times New Roman"/>
          <w:b/>
          <w:sz w:val="28"/>
          <w:szCs w:val="28"/>
        </w:rPr>
        <w:t xml:space="preserve">     2.  Công tác tiếp nhận và trả kết quả:</w:t>
      </w:r>
    </w:p>
    <w:p w:rsidR="00F20E10" w:rsidRPr="00D364F4" w:rsidRDefault="00F20E10" w:rsidP="00272617">
      <w:pPr>
        <w:spacing w:before="120" w:after="120" w:line="240" w:lineRule="auto"/>
        <w:ind w:firstLine="720"/>
        <w:jc w:val="both"/>
        <w:rPr>
          <w:rFonts w:ascii="Times New Roman" w:eastAsia="Times New Roman" w:hAnsi="Times New Roman" w:cs="Times New Roman"/>
          <w:sz w:val="28"/>
          <w:szCs w:val="28"/>
        </w:rPr>
      </w:pPr>
      <w:r w:rsidRPr="00D364F4">
        <w:rPr>
          <w:rFonts w:ascii="Times New Roman" w:eastAsia="Times New Roman" w:hAnsi="Times New Roman" w:cs="Times New Roman"/>
          <w:b/>
          <w:i/>
          <w:sz w:val="28"/>
          <w:szCs w:val="28"/>
        </w:rPr>
        <w:t>a. Công tác tiếp nhận</w:t>
      </w:r>
      <w:r w:rsidR="00416B26" w:rsidRPr="00D364F4">
        <w:rPr>
          <w:rFonts w:ascii="Times New Roman" w:eastAsia="Times New Roman" w:hAnsi="Times New Roman" w:cs="Times New Roman"/>
          <w:b/>
          <w:i/>
          <w:sz w:val="28"/>
          <w:szCs w:val="28"/>
        </w:rPr>
        <w:t xml:space="preserve"> và trả kết quả</w:t>
      </w:r>
      <w:r w:rsidRPr="00D364F4">
        <w:rPr>
          <w:rFonts w:ascii="Times New Roman" w:eastAsia="Times New Roman" w:hAnsi="Times New Roman" w:cs="Times New Roman"/>
          <w:b/>
          <w:i/>
          <w:sz w:val="28"/>
          <w:szCs w:val="28"/>
        </w:rPr>
        <w:t>:</w:t>
      </w:r>
      <w:r w:rsidRPr="00D364F4">
        <w:rPr>
          <w:rFonts w:ascii="Times New Roman" w:eastAsia="Times New Roman" w:hAnsi="Times New Roman" w:cs="Times New Roman"/>
          <w:b/>
          <w:sz w:val="28"/>
          <w:szCs w:val="28"/>
        </w:rPr>
        <w:t xml:space="preserve"> </w:t>
      </w:r>
      <w:r w:rsidRPr="00D364F4">
        <w:rPr>
          <w:rFonts w:ascii="Times New Roman" w:eastAsia="Times New Roman" w:hAnsi="Times New Roman" w:cs="Times New Roman"/>
          <w:sz w:val="28"/>
          <w:szCs w:val="28"/>
        </w:rPr>
        <w:t>Số lượng hồ sơ tiếp nhận trên từng lĩnh vực trong từng tháng (từ tháng 01/2021 đến tháng 12/2021</w:t>
      </w:r>
      <w:r w:rsidR="00416B26" w:rsidRPr="00D364F4">
        <w:rPr>
          <w:rFonts w:ascii="Times New Roman" w:eastAsia="Times New Roman" w:hAnsi="Times New Roman" w:cs="Times New Roman"/>
          <w:sz w:val="28"/>
          <w:szCs w:val="28"/>
        </w:rPr>
        <w:t>)</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xml:space="preserve">- Số </w:t>
      </w:r>
      <w:r w:rsidR="00C16AFA">
        <w:rPr>
          <w:rFonts w:ascii="Times New Roman" w:hAnsi="Times New Roman" w:cs="Times New Roman"/>
          <w:sz w:val="28"/>
          <w:szCs w:val="28"/>
        </w:rPr>
        <w:t>lương hồ sơ</w:t>
      </w:r>
      <w:r w:rsidRPr="00D364F4">
        <w:rPr>
          <w:rFonts w:ascii="Times New Roman" w:hAnsi="Times New Roman" w:cs="Times New Roman"/>
          <w:sz w:val="28"/>
          <w:szCs w:val="28"/>
        </w:rPr>
        <w:t xml:space="preserve"> tiếp nhận giải quyết trong năm </w:t>
      </w:r>
      <w:r w:rsidRPr="00D364F4">
        <w:rPr>
          <w:rFonts w:ascii="Times New Roman" w:hAnsi="Times New Roman" w:cs="Times New Roman"/>
          <w:b/>
          <w:sz w:val="28"/>
          <w:szCs w:val="28"/>
        </w:rPr>
        <w:t>2021 là 1.348 thủ</w:t>
      </w:r>
      <w:r w:rsidRPr="00D364F4">
        <w:rPr>
          <w:rFonts w:ascii="Times New Roman" w:hAnsi="Times New Roman" w:cs="Times New Roman"/>
          <w:sz w:val="28"/>
          <w:szCs w:val="28"/>
        </w:rPr>
        <w:t xml:space="preserve"> tục</w:t>
      </w:r>
      <w:r w:rsidR="00C16AFA">
        <w:rPr>
          <w:rFonts w:ascii="Times New Roman" w:hAnsi="Times New Roman" w:cs="Times New Roman"/>
          <w:sz w:val="28"/>
          <w:szCs w:val="28"/>
        </w:rPr>
        <w:t xml:space="preserve">, </w:t>
      </w:r>
      <w:r w:rsidRPr="00D364F4">
        <w:rPr>
          <w:rFonts w:ascii="Times New Roman" w:hAnsi="Times New Roman" w:cs="Times New Roman"/>
          <w:sz w:val="28"/>
          <w:szCs w:val="28"/>
        </w:rPr>
        <w:t>trong đó:</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Hộ tịch         :  498 hồ sơ (hồ sơ quá hạn: 7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chứng thực   :  682 hồ sơ (quá hạn 2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nuôi con nuôi: 0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Văn hóa và thể dục thể thao: 0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nông nghiệp và phát triển nông thôn: 0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nội vụ:  3 hồ sơ (1 hồ sơ quá hạn)</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Đất đai: 64 hồ sơ (đã giải quyết: 44 hồ sơ, giải quyết trước hạn: 29 hs, đúng hạn: 8 hs, trễ hạn: 7hs; hồ sơ đang giải quyết: 20 hồ sơ, trong hạn: 20 hồ sơ, quá hạn: 0 hồ sơ).</w:t>
      </w:r>
    </w:p>
    <w:p w:rsidR="00376CE9" w:rsidRPr="00D364F4" w:rsidRDefault="00376CE9"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Lao động -TBXH : 100 hồ sơ, đã giải quyết: 99 hồ sơ, 1 hồ sơ đang giải quyết, trả trước hạn: 71 hs, đúng hạn: 03 hồ sơ, quá hạn 25 hồ sơ, trong hạn: 1 hồ sơ. (hồ sơ BTXH quá hạn do liên thông lên thị xã)</w:t>
      </w:r>
    </w:p>
    <w:p w:rsidR="00416B26" w:rsidRPr="00D364F4" w:rsidRDefault="00416B26"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Lĩnh vực hòa giải cơ sở: 0 hồ sơ</w:t>
      </w:r>
    </w:p>
    <w:p w:rsidR="00416B26" w:rsidRPr="00D364F4" w:rsidRDefault="00416B26"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t>+ Tuyên truyền phổ biến giáo dục pháp luật: 0 hồ sơ</w:t>
      </w:r>
    </w:p>
    <w:p w:rsidR="00416B26" w:rsidRPr="00D364F4" w:rsidRDefault="00416B26" w:rsidP="00272617">
      <w:pPr>
        <w:spacing w:before="120" w:after="120" w:line="240" w:lineRule="auto"/>
        <w:ind w:firstLine="720"/>
        <w:jc w:val="both"/>
        <w:rPr>
          <w:rFonts w:ascii="Times New Roman" w:hAnsi="Times New Roman" w:cs="Times New Roman"/>
          <w:sz w:val="28"/>
          <w:szCs w:val="28"/>
        </w:rPr>
      </w:pPr>
      <w:r w:rsidRPr="00D364F4">
        <w:rPr>
          <w:rFonts w:ascii="Times New Roman" w:hAnsi="Times New Roman" w:cs="Times New Roman"/>
          <w:sz w:val="28"/>
          <w:szCs w:val="28"/>
        </w:rPr>
        <w:lastRenderedPageBreak/>
        <w:t xml:space="preserve">- Số hồ sơ trả kết quả trước hẹn: hồ </w:t>
      </w:r>
      <w:r w:rsidRPr="00D364F4">
        <w:rPr>
          <w:rFonts w:ascii="Times New Roman" w:hAnsi="Times New Roman" w:cs="Times New Roman"/>
          <w:b/>
          <w:sz w:val="28"/>
          <w:szCs w:val="28"/>
        </w:rPr>
        <w:t xml:space="preserve">sơ 685 </w:t>
      </w:r>
      <w:r w:rsidRPr="00D364F4">
        <w:rPr>
          <w:rFonts w:ascii="Times New Roman" w:hAnsi="Times New Roman" w:cs="Times New Roman"/>
          <w:sz w:val="28"/>
          <w:szCs w:val="28"/>
        </w:rPr>
        <w:t>hồ sơ.</w:t>
      </w:r>
    </w:p>
    <w:p w:rsidR="00416B26" w:rsidRPr="00D364F4" w:rsidRDefault="00416B26" w:rsidP="00272617">
      <w:pPr>
        <w:shd w:val="clear" w:color="auto" w:fill="FFFFFF"/>
        <w:spacing w:before="120" w:after="120" w:line="240" w:lineRule="auto"/>
        <w:jc w:val="both"/>
        <w:rPr>
          <w:rFonts w:ascii="Times New Roman" w:hAnsi="Times New Roman" w:cs="Times New Roman"/>
          <w:sz w:val="28"/>
          <w:szCs w:val="28"/>
        </w:rPr>
      </w:pPr>
      <w:r w:rsidRPr="00D364F4">
        <w:rPr>
          <w:rFonts w:ascii="Times New Roman" w:hAnsi="Times New Roman" w:cs="Times New Roman"/>
          <w:sz w:val="28"/>
          <w:szCs w:val="28"/>
        </w:rPr>
        <w:t xml:space="preserve">          - Số hồ sơ trả kết quả đúng hẹn: hồ </w:t>
      </w:r>
      <w:r w:rsidRPr="00D364F4">
        <w:rPr>
          <w:rFonts w:ascii="Times New Roman" w:hAnsi="Times New Roman" w:cs="Times New Roman"/>
          <w:b/>
          <w:sz w:val="28"/>
          <w:szCs w:val="28"/>
        </w:rPr>
        <w:t xml:space="preserve">sơ 598 </w:t>
      </w:r>
      <w:r w:rsidRPr="00D364F4">
        <w:rPr>
          <w:rFonts w:ascii="Times New Roman" w:hAnsi="Times New Roman" w:cs="Times New Roman"/>
          <w:sz w:val="28"/>
          <w:szCs w:val="28"/>
        </w:rPr>
        <w:t>hồ sơ.</w:t>
      </w:r>
    </w:p>
    <w:p w:rsidR="00416B26" w:rsidRPr="00D364F4" w:rsidRDefault="00416B26" w:rsidP="00272617">
      <w:pPr>
        <w:shd w:val="clear" w:color="auto" w:fill="FFFFFF"/>
        <w:spacing w:before="120" w:after="120" w:line="240" w:lineRule="auto"/>
        <w:jc w:val="both"/>
        <w:rPr>
          <w:rFonts w:ascii="Times New Roman" w:hAnsi="Times New Roman" w:cs="Times New Roman"/>
          <w:sz w:val="28"/>
          <w:szCs w:val="28"/>
        </w:rPr>
      </w:pPr>
      <w:r w:rsidRPr="00D364F4">
        <w:rPr>
          <w:rFonts w:ascii="Times New Roman" w:hAnsi="Times New Roman" w:cs="Times New Roman"/>
          <w:sz w:val="28"/>
          <w:szCs w:val="28"/>
        </w:rPr>
        <w:t>          - Số hồ sơ đã giải quyết trả quá hạn: 42 hồ sơ;</w:t>
      </w:r>
    </w:p>
    <w:p w:rsidR="00F20E10" w:rsidRPr="00D364F4" w:rsidRDefault="00416B26" w:rsidP="00272617">
      <w:pPr>
        <w:shd w:val="clear" w:color="auto" w:fill="FFFFFF"/>
        <w:spacing w:before="120" w:after="120" w:line="240" w:lineRule="auto"/>
        <w:jc w:val="both"/>
        <w:rPr>
          <w:rFonts w:ascii="Times New Roman" w:hAnsi="Times New Roman" w:cs="Times New Roman"/>
          <w:sz w:val="28"/>
          <w:szCs w:val="28"/>
        </w:rPr>
      </w:pPr>
      <w:r w:rsidRPr="00D364F4">
        <w:rPr>
          <w:rFonts w:ascii="Times New Roman" w:hAnsi="Times New Roman" w:cs="Times New Roman"/>
          <w:sz w:val="28"/>
          <w:szCs w:val="28"/>
        </w:rPr>
        <w:t>          - Số hồ sơ đang  giải quyết: 23 hồ sơ; trong hạn: 23 hồ sơ; hồ sơ quá hạn: 0 hồ sơ.</w:t>
      </w:r>
    </w:p>
    <w:p w:rsidR="006E2B74" w:rsidRPr="00D364F4" w:rsidRDefault="00416B26" w:rsidP="00272617">
      <w:pPr>
        <w:shd w:val="clear" w:color="auto" w:fill="FFFFFF"/>
        <w:spacing w:before="120" w:after="120" w:line="240" w:lineRule="auto"/>
        <w:ind w:firstLine="709"/>
        <w:jc w:val="both"/>
        <w:rPr>
          <w:rFonts w:ascii="Times New Roman" w:hAnsi="Times New Roman" w:cs="Times New Roman"/>
          <w:sz w:val="28"/>
          <w:szCs w:val="28"/>
        </w:rPr>
      </w:pPr>
      <w:r w:rsidRPr="00D364F4">
        <w:rPr>
          <w:rFonts w:ascii="Times New Roman" w:hAnsi="Times New Roman" w:cs="Times New Roman"/>
          <w:sz w:val="28"/>
          <w:szCs w:val="28"/>
        </w:rPr>
        <w:t xml:space="preserve">- Phương án giải quyết đối với các hồ sơ quá hạn: </w:t>
      </w:r>
    </w:p>
    <w:p w:rsidR="0049611D" w:rsidRPr="00D364F4" w:rsidRDefault="00416B26" w:rsidP="00272617">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D364F4">
        <w:rPr>
          <w:rFonts w:ascii="Times New Roman" w:hAnsi="Times New Roman" w:cs="Times New Roman"/>
          <w:color w:val="000000" w:themeColor="text1"/>
          <w:sz w:val="28"/>
          <w:szCs w:val="28"/>
        </w:rPr>
        <w:t xml:space="preserve">* Nguyên nhân quá hạn: Hồ sơ quá hạn chủ yếu là của lĩnh vực hộ tịch, lĩnh vực đất đai, bảo trợ xã hội </w:t>
      </w:r>
      <w:r w:rsidR="00B34A13">
        <w:rPr>
          <w:rFonts w:ascii="Times New Roman" w:hAnsi="Times New Roman" w:cs="Times New Roman"/>
          <w:color w:val="000000" w:themeColor="text1"/>
          <w:sz w:val="28"/>
          <w:szCs w:val="28"/>
        </w:rPr>
        <w:t>(</w:t>
      </w:r>
      <w:r w:rsidRPr="00D364F4">
        <w:rPr>
          <w:rFonts w:ascii="Times New Roman" w:hAnsi="Times New Roman" w:cs="Times New Roman"/>
          <w:color w:val="000000" w:themeColor="text1"/>
          <w:sz w:val="28"/>
          <w:szCs w:val="28"/>
        </w:rPr>
        <w:t>cấp huyện</w:t>
      </w:r>
      <w:r w:rsidR="00B34A13">
        <w:rPr>
          <w:rFonts w:ascii="Times New Roman" w:hAnsi="Times New Roman" w:cs="Times New Roman"/>
          <w:color w:val="000000" w:themeColor="text1"/>
          <w:sz w:val="28"/>
          <w:szCs w:val="28"/>
        </w:rPr>
        <w:t>)</w:t>
      </w:r>
      <w:r w:rsidRPr="00D364F4">
        <w:rPr>
          <w:rFonts w:ascii="Times New Roman" w:hAnsi="Times New Roman" w:cs="Times New Roman"/>
          <w:color w:val="000000" w:themeColor="text1"/>
          <w:sz w:val="28"/>
          <w:szCs w:val="28"/>
        </w:rPr>
        <w:t xml:space="preserve"> chủ yếu là do hồ sơ liên thông lên thị xã, thị xã giải quyết chậm, công chức đã giải quyết nhưng chưa kịp thời cập nhật vào phần mềm trên dịch vụ công, do mạng nội bộ chậ</w:t>
      </w:r>
      <w:r w:rsidR="006E2B74" w:rsidRPr="00D364F4">
        <w:rPr>
          <w:rFonts w:ascii="Times New Roman" w:hAnsi="Times New Roman" w:cs="Times New Roman"/>
          <w:color w:val="000000" w:themeColor="text1"/>
          <w:sz w:val="28"/>
          <w:szCs w:val="28"/>
        </w:rPr>
        <w:t>m</w:t>
      </w:r>
      <w:r w:rsidRPr="00D364F4">
        <w:rPr>
          <w:rFonts w:ascii="Times New Roman" w:hAnsi="Times New Roman" w:cs="Times New Roman"/>
          <w:color w:val="000000" w:themeColor="text1"/>
          <w:sz w:val="28"/>
          <w:szCs w:val="28"/>
        </w:rPr>
        <w:t xml:space="preserve">. </w:t>
      </w:r>
    </w:p>
    <w:p w:rsidR="00251F58" w:rsidRDefault="0049611D" w:rsidP="00272617">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D364F4">
        <w:rPr>
          <w:rFonts w:ascii="Times New Roman" w:hAnsi="Times New Roman" w:cs="Times New Roman"/>
          <w:color w:val="000000" w:themeColor="text1"/>
          <w:sz w:val="28"/>
          <w:szCs w:val="28"/>
        </w:rPr>
        <w:t xml:space="preserve">* </w:t>
      </w:r>
      <w:r w:rsidR="006E2B74" w:rsidRPr="00D364F4">
        <w:rPr>
          <w:rFonts w:ascii="Times New Roman" w:hAnsi="Times New Roman" w:cs="Times New Roman"/>
          <w:color w:val="000000" w:themeColor="text1"/>
          <w:sz w:val="28"/>
          <w:szCs w:val="28"/>
        </w:rPr>
        <w:t>Phương pháp giải quyết các hồ sơ quá hạn trong thời gian đến</w:t>
      </w:r>
      <w:r w:rsidR="00502735" w:rsidRPr="00D364F4">
        <w:rPr>
          <w:rFonts w:ascii="Times New Roman" w:hAnsi="Times New Roman" w:cs="Times New Roman"/>
          <w:color w:val="000000" w:themeColor="text1"/>
          <w:sz w:val="28"/>
          <w:szCs w:val="28"/>
        </w:rPr>
        <w:t>:</w:t>
      </w:r>
    </w:p>
    <w:p w:rsidR="00251F58" w:rsidRDefault="0049611D" w:rsidP="00272617">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D364F4">
        <w:rPr>
          <w:rFonts w:ascii="Times New Roman" w:hAnsi="Times New Roman" w:cs="Times New Roman"/>
          <w:color w:val="000000" w:themeColor="text1"/>
          <w:sz w:val="28"/>
          <w:szCs w:val="28"/>
        </w:rPr>
        <w:t xml:space="preserve"> </w:t>
      </w:r>
      <w:r w:rsidR="00251F58">
        <w:rPr>
          <w:rFonts w:ascii="Times New Roman" w:hAnsi="Times New Roman" w:cs="Times New Roman"/>
          <w:color w:val="000000" w:themeColor="text1"/>
          <w:sz w:val="28"/>
          <w:szCs w:val="28"/>
        </w:rPr>
        <w:t>- Đ</w:t>
      </w:r>
      <w:r w:rsidRPr="00D364F4">
        <w:rPr>
          <w:rFonts w:ascii="Times New Roman" w:hAnsi="Times New Roman" w:cs="Times New Roman"/>
          <w:color w:val="000000" w:themeColor="text1"/>
          <w:sz w:val="28"/>
          <w:szCs w:val="28"/>
        </w:rPr>
        <w:t>ối với các hồ sơ liên thông</w:t>
      </w:r>
      <w:r w:rsidR="004249E6">
        <w:rPr>
          <w:rFonts w:ascii="Times New Roman" w:hAnsi="Times New Roman" w:cs="Times New Roman"/>
          <w:color w:val="000000" w:themeColor="text1"/>
          <w:sz w:val="28"/>
          <w:szCs w:val="28"/>
        </w:rPr>
        <w:t xml:space="preserve"> lĩnh vực Bảo trợ xã hội</w:t>
      </w:r>
      <w:r w:rsidR="001C24C8">
        <w:rPr>
          <w:rFonts w:ascii="Times New Roman" w:hAnsi="Times New Roman" w:cs="Times New Roman"/>
          <w:color w:val="000000" w:themeColor="text1"/>
          <w:sz w:val="28"/>
          <w:szCs w:val="28"/>
        </w:rPr>
        <w:t xml:space="preserve"> (cấp huyện)</w:t>
      </w:r>
      <w:r w:rsidR="00251F58">
        <w:rPr>
          <w:rFonts w:ascii="Times New Roman" w:hAnsi="Times New Roman" w:cs="Times New Roman"/>
          <w:color w:val="000000" w:themeColor="text1"/>
          <w:sz w:val="28"/>
          <w:szCs w:val="28"/>
        </w:rPr>
        <w:t xml:space="preserve"> sẽ </w:t>
      </w:r>
      <w:r w:rsidR="00251F58" w:rsidRPr="00D364F4">
        <w:rPr>
          <w:rFonts w:ascii="Times New Roman" w:hAnsi="Times New Roman" w:cs="Times New Roman"/>
          <w:color w:val="000000" w:themeColor="text1"/>
          <w:sz w:val="28"/>
          <w:szCs w:val="28"/>
        </w:rPr>
        <w:t>kiến nghị với UB</w:t>
      </w:r>
      <w:r w:rsidR="00251F58">
        <w:rPr>
          <w:rFonts w:ascii="Times New Roman" w:hAnsi="Times New Roman" w:cs="Times New Roman"/>
          <w:color w:val="000000" w:themeColor="text1"/>
          <w:sz w:val="28"/>
          <w:szCs w:val="28"/>
        </w:rPr>
        <w:t>ND</w:t>
      </w:r>
      <w:r w:rsidR="00251F58" w:rsidRPr="00D364F4">
        <w:rPr>
          <w:rFonts w:ascii="Times New Roman" w:hAnsi="Times New Roman" w:cs="Times New Roman"/>
          <w:color w:val="000000" w:themeColor="text1"/>
          <w:sz w:val="28"/>
          <w:szCs w:val="28"/>
        </w:rPr>
        <w:t xml:space="preserve"> thị xã về thời gian giải quyết</w:t>
      </w:r>
      <w:r w:rsidR="00251F58">
        <w:rPr>
          <w:rFonts w:ascii="Times New Roman" w:hAnsi="Times New Roman" w:cs="Times New Roman"/>
          <w:color w:val="000000" w:themeColor="text1"/>
          <w:sz w:val="28"/>
          <w:szCs w:val="28"/>
        </w:rPr>
        <w:t>.</w:t>
      </w:r>
    </w:p>
    <w:p w:rsidR="00251F58" w:rsidRDefault="00251F58" w:rsidP="00272617">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D364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Đối với các hồ sơ lĩnh vực</w:t>
      </w:r>
      <w:r w:rsidR="00502735" w:rsidRPr="00D364F4">
        <w:rPr>
          <w:rFonts w:ascii="Times New Roman" w:hAnsi="Times New Roman" w:cs="Times New Roman"/>
          <w:color w:val="000000" w:themeColor="text1"/>
          <w:sz w:val="28"/>
          <w:szCs w:val="28"/>
        </w:rPr>
        <w:t xml:space="preserve"> đất đai</w:t>
      </w:r>
      <w:r>
        <w:rPr>
          <w:rFonts w:ascii="Times New Roman" w:hAnsi="Times New Roman" w:cs="Times New Roman"/>
          <w:color w:val="000000" w:themeColor="text1"/>
          <w:sz w:val="28"/>
          <w:szCs w:val="28"/>
        </w:rPr>
        <w:t>:</w:t>
      </w:r>
      <w:r w:rsidR="00502735" w:rsidRPr="00D364F4">
        <w:rPr>
          <w:rFonts w:ascii="Times New Roman" w:hAnsi="Times New Roman" w:cs="Times New Roman"/>
          <w:color w:val="000000" w:themeColor="text1"/>
          <w:sz w:val="28"/>
          <w:szCs w:val="28"/>
        </w:rPr>
        <w:t xml:space="preserve"> </w:t>
      </w:r>
      <w:r w:rsidR="001B2939">
        <w:rPr>
          <w:rFonts w:ascii="Times New Roman" w:hAnsi="Times New Roman" w:cs="Times New Roman"/>
          <w:color w:val="000000" w:themeColor="text1"/>
          <w:sz w:val="28"/>
          <w:szCs w:val="28"/>
        </w:rPr>
        <w:t xml:space="preserve">số lượng hồ sơ tiếp nhận nhiều, </w:t>
      </w:r>
      <w:r w:rsidR="00502735" w:rsidRPr="00D364F4">
        <w:rPr>
          <w:rFonts w:ascii="Times New Roman" w:hAnsi="Times New Roman" w:cs="Times New Roman"/>
          <w:color w:val="000000" w:themeColor="text1"/>
          <w:sz w:val="28"/>
          <w:szCs w:val="28"/>
        </w:rPr>
        <w:t>phải đi xác minh, kiểm tra thực địa mất nhiều thờ</w:t>
      </w:r>
      <w:r w:rsidR="00782742">
        <w:rPr>
          <w:rFonts w:ascii="Times New Roman" w:hAnsi="Times New Roman" w:cs="Times New Roman"/>
          <w:color w:val="000000" w:themeColor="text1"/>
          <w:sz w:val="28"/>
          <w:szCs w:val="28"/>
        </w:rPr>
        <w:t>i gian mà</w:t>
      </w:r>
      <w:r w:rsidR="00502735" w:rsidRPr="00D364F4">
        <w:rPr>
          <w:rFonts w:ascii="Times New Roman" w:hAnsi="Times New Roman" w:cs="Times New Roman"/>
          <w:color w:val="000000" w:themeColor="text1"/>
          <w:sz w:val="28"/>
          <w:szCs w:val="28"/>
        </w:rPr>
        <w:t xml:space="preserve"> phường chỉ có 1 công chức Đ</w:t>
      </w:r>
      <w:r w:rsidR="00C16AFA">
        <w:rPr>
          <w:rFonts w:ascii="Times New Roman" w:hAnsi="Times New Roman" w:cs="Times New Roman"/>
          <w:color w:val="000000" w:themeColor="text1"/>
          <w:sz w:val="28"/>
          <w:szCs w:val="28"/>
        </w:rPr>
        <w:t>C-XD-ĐT-MT</w:t>
      </w:r>
      <w:r>
        <w:rPr>
          <w:rFonts w:ascii="Times New Roman" w:hAnsi="Times New Roman" w:cs="Times New Roman"/>
          <w:color w:val="000000" w:themeColor="text1"/>
          <w:sz w:val="28"/>
          <w:szCs w:val="28"/>
        </w:rPr>
        <w:t xml:space="preserve">, Ủy ban nhân dân </w:t>
      </w:r>
      <w:r w:rsidR="00823960">
        <w:rPr>
          <w:rFonts w:ascii="Times New Roman" w:hAnsi="Times New Roman" w:cs="Times New Roman"/>
          <w:color w:val="000000" w:themeColor="text1"/>
          <w:sz w:val="28"/>
          <w:szCs w:val="28"/>
        </w:rPr>
        <w:t>đã lập Tờ trình kiến nghị UB thị xã cho tuyển thêm 1 công chức địa chính.</w:t>
      </w:r>
    </w:p>
    <w:p w:rsidR="00416B26" w:rsidRPr="00D364F4" w:rsidRDefault="00207826" w:rsidP="00272617">
      <w:pPr>
        <w:shd w:val="clear" w:color="auto" w:fill="FFFFFF"/>
        <w:spacing w:before="120"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w:t>
      </w:r>
      <w:r w:rsidR="00502735" w:rsidRPr="00D364F4">
        <w:rPr>
          <w:rFonts w:ascii="Times New Roman" w:hAnsi="Times New Roman" w:cs="Times New Roman"/>
          <w:color w:val="000000" w:themeColor="text1"/>
          <w:sz w:val="28"/>
          <w:szCs w:val="28"/>
        </w:rPr>
        <w:t>ác hồ sơ liên quan đến lĩnh vực hộ tịch</w:t>
      </w:r>
      <w:r w:rsidR="005D0743" w:rsidRPr="00D364F4">
        <w:rPr>
          <w:rFonts w:ascii="Times New Roman" w:hAnsi="Times New Roman" w:cs="Times New Roman"/>
          <w:color w:val="000000" w:themeColor="text1"/>
          <w:sz w:val="28"/>
          <w:szCs w:val="28"/>
        </w:rPr>
        <w:t>,</w:t>
      </w:r>
      <w:r w:rsidR="00502735" w:rsidRPr="00D364F4">
        <w:rPr>
          <w:rFonts w:ascii="Times New Roman" w:hAnsi="Times New Roman" w:cs="Times New Roman"/>
          <w:color w:val="000000" w:themeColor="text1"/>
          <w:sz w:val="28"/>
          <w:szCs w:val="28"/>
        </w:rPr>
        <w:t xml:space="preserve"> công chức Tư pháp đã giải quyết </w:t>
      </w:r>
      <w:r w:rsidR="007639DF">
        <w:rPr>
          <w:rFonts w:ascii="Times New Roman" w:hAnsi="Times New Roman" w:cs="Times New Roman"/>
          <w:color w:val="000000" w:themeColor="text1"/>
          <w:sz w:val="28"/>
          <w:szCs w:val="28"/>
        </w:rPr>
        <w:t xml:space="preserve">trả hồ sơ </w:t>
      </w:r>
      <w:r w:rsidR="001D666A">
        <w:rPr>
          <w:rFonts w:ascii="Times New Roman" w:hAnsi="Times New Roman" w:cs="Times New Roman"/>
          <w:color w:val="000000" w:themeColor="text1"/>
          <w:sz w:val="28"/>
          <w:szCs w:val="28"/>
        </w:rPr>
        <w:t xml:space="preserve">trả </w:t>
      </w:r>
      <w:r w:rsidR="007639DF">
        <w:rPr>
          <w:rFonts w:ascii="Times New Roman" w:hAnsi="Times New Roman" w:cs="Times New Roman"/>
          <w:color w:val="000000" w:themeColor="text1"/>
          <w:sz w:val="28"/>
          <w:szCs w:val="28"/>
        </w:rPr>
        <w:t xml:space="preserve">đúng hạn </w:t>
      </w:r>
      <w:r w:rsidR="00502735" w:rsidRPr="00D364F4">
        <w:rPr>
          <w:rFonts w:ascii="Times New Roman" w:hAnsi="Times New Roman" w:cs="Times New Roman"/>
          <w:color w:val="000000" w:themeColor="text1"/>
          <w:sz w:val="28"/>
          <w:szCs w:val="28"/>
        </w:rPr>
        <w:t xml:space="preserve">cho </w:t>
      </w:r>
      <w:r w:rsidR="007639DF">
        <w:rPr>
          <w:rFonts w:ascii="Times New Roman" w:hAnsi="Times New Roman" w:cs="Times New Roman"/>
          <w:color w:val="000000" w:themeColor="text1"/>
          <w:sz w:val="28"/>
          <w:szCs w:val="28"/>
        </w:rPr>
        <w:t xml:space="preserve">người </w:t>
      </w:r>
      <w:r w:rsidR="00502735" w:rsidRPr="00D364F4">
        <w:rPr>
          <w:rFonts w:ascii="Times New Roman" w:hAnsi="Times New Roman" w:cs="Times New Roman"/>
          <w:color w:val="000000" w:themeColor="text1"/>
          <w:sz w:val="28"/>
          <w:szCs w:val="28"/>
        </w:rPr>
        <w:t xml:space="preserve">dân nhưng chưa </w:t>
      </w:r>
      <w:r w:rsidR="007639DF">
        <w:rPr>
          <w:rFonts w:ascii="Times New Roman" w:hAnsi="Times New Roman" w:cs="Times New Roman"/>
          <w:color w:val="000000" w:themeColor="text1"/>
          <w:sz w:val="28"/>
          <w:szCs w:val="28"/>
        </w:rPr>
        <w:t xml:space="preserve">kịp thời </w:t>
      </w:r>
      <w:r w:rsidR="00502735" w:rsidRPr="00D364F4">
        <w:rPr>
          <w:rFonts w:ascii="Times New Roman" w:hAnsi="Times New Roman" w:cs="Times New Roman"/>
          <w:color w:val="000000" w:themeColor="text1"/>
          <w:sz w:val="28"/>
          <w:szCs w:val="28"/>
        </w:rPr>
        <w:t xml:space="preserve">cập nhật </w:t>
      </w:r>
      <w:r w:rsidR="00816C2C">
        <w:rPr>
          <w:rFonts w:ascii="Times New Roman" w:hAnsi="Times New Roman" w:cs="Times New Roman"/>
          <w:color w:val="000000" w:themeColor="text1"/>
          <w:sz w:val="28"/>
          <w:szCs w:val="28"/>
        </w:rPr>
        <w:t xml:space="preserve">trả hồ sơ </w:t>
      </w:r>
      <w:r w:rsidR="00502735" w:rsidRPr="00D364F4">
        <w:rPr>
          <w:rFonts w:ascii="Times New Roman" w:hAnsi="Times New Roman" w:cs="Times New Roman"/>
          <w:color w:val="000000" w:themeColor="text1"/>
          <w:sz w:val="28"/>
          <w:szCs w:val="28"/>
        </w:rPr>
        <w:t xml:space="preserve">trên </w:t>
      </w:r>
      <w:r w:rsidR="005D0743" w:rsidRPr="00D364F4">
        <w:rPr>
          <w:rFonts w:ascii="Times New Roman" w:hAnsi="Times New Roman" w:cs="Times New Roman"/>
          <w:color w:val="000000" w:themeColor="text1"/>
          <w:sz w:val="28"/>
          <w:szCs w:val="28"/>
        </w:rPr>
        <w:t>phần mềm dịch vụ công</w:t>
      </w:r>
      <w:r w:rsidR="007639DF">
        <w:rPr>
          <w:rFonts w:ascii="Times New Roman" w:hAnsi="Times New Roman" w:cs="Times New Roman"/>
          <w:color w:val="000000" w:themeColor="text1"/>
          <w:sz w:val="28"/>
          <w:szCs w:val="28"/>
        </w:rPr>
        <w:t xml:space="preserve"> nên dẫn đến quá hạn</w:t>
      </w:r>
      <w:r w:rsidR="00A10C33">
        <w:rPr>
          <w:rFonts w:ascii="Times New Roman" w:hAnsi="Times New Roman" w:cs="Times New Roman"/>
          <w:color w:val="000000" w:themeColor="text1"/>
          <w:sz w:val="28"/>
          <w:szCs w:val="28"/>
        </w:rPr>
        <w:t xml:space="preserve">, đã chỉ đạo công chức TP-HT khắc phục và quan tâm đến </w:t>
      </w:r>
      <w:r w:rsidR="003F24A1">
        <w:rPr>
          <w:rFonts w:ascii="Times New Roman" w:hAnsi="Times New Roman" w:cs="Times New Roman"/>
          <w:color w:val="000000" w:themeColor="text1"/>
          <w:sz w:val="28"/>
          <w:szCs w:val="28"/>
        </w:rPr>
        <w:t>vấn đề này</w:t>
      </w:r>
      <w:r w:rsidR="005D0743" w:rsidRPr="00D364F4">
        <w:rPr>
          <w:rFonts w:ascii="Times New Roman" w:hAnsi="Times New Roman" w:cs="Times New Roman"/>
          <w:color w:val="000000" w:themeColor="text1"/>
          <w:sz w:val="28"/>
          <w:szCs w:val="28"/>
        </w:rPr>
        <w:t>.</w:t>
      </w:r>
    </w:p>
    <w:p w:rsidR="00F20E10" w:rsidRPr="00D364F4" w:rsidRDefault="00376CE9" w:rsidP="00272617">
      <w:pPr>
        <w:spacing w:before="120" w:after="120" w:line="240" w:lineRule="auto"/>
        <w:ind w:left="360" w:firstLine="360"/>
        <w:jc w:val="both"/>
        <w:rPr>
          <w:rFonts w:ascii="Times New Roman" w:eastAsia="Times New Roman" w:hAnsi="Times New Roman" w:cs="Times New Roman"/>
          <w:b/>
          <w:i/>
          <w:sz w:val="28"/>
          <w:szCs w:val="28"/>
        </w:rPr>
      </w:pPr>
      <w:r w:rsidRPr="00D364F4">
        <w:rPr>
          <w:rFonts w:ascii="Times New Roman" w:eastAsia="Times New Roman" w:hAnsi="Times New Roman" w:cs="Times New Roman"/>
          <w:b/>
          <w:i/>
          <w:sz w:val="28"/>
          <w:szCs w:val="28"/>
        </w:rPr>
        <w:t>b</w:t>
      </w:r>
      <w:r w:rsidR="00F20E10" w:rsidRPr="00D364F4">
        <w:rPr>
          <w:rFonts w:ascii="Times New Roman" w:eastAsia="Times New Roman" w:hAnsi="Times New Roman" w:cs="Times New Roman"/>
          <w:b/>
          <w:i/>
          <w:sz w:val="28"/>
          <w:szCs w:val="28"/>
        </w:rPr>
        <w:t>. Việc sử dụng khảo sát sự hài lòng của người dân</w:t>
      </w:r>
    </w:p>
    <w:p w:rsidR="000870C6" w:rsidRPr="00D364F4" w:rsidRDefault="0066357E" w:rsidP="00272617">
      <w:pPr>
        <w:spacing w:before="120"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000870C6" w:rsidRPr="00D364F4">
        <w:rPr>
          <w:rFonts w:ascii="Times New Roman" w:hAnsi="Times New Roman" w:cs="Times New Roman"/>
          <w:b/>
          <w:bCs/>
          <w:sz w:val="28"/>
          <w:szCs w:val="28"/>
        </w:rPr>
        <w:t xml:space="preserve">Tổng hợp kết quả khảo sát năm 2021: (Có báo cáo </w:t>
      </w:r>
      <w:r w:rsidR="006C3360">
        <w:rPr>
          <w:rFonts w:ascii="Times New Roman" w:hAnsi="Times New Roman" w:cs="Times New Roman"/>
          <w:b/>
          <w:bCs/>
          <w:sz w:val="28"/>
          <w:szCs w:val="28"/>
        </w:rPr>
        <w:t xml:space="preserve">cụ thể </w:t>
      </w:r>
      <w:r w:rsidR="000870C6" w:rsidRPr="00D364F4">
        <w:rPr>
          <w:rFonts w:ascii="Times New Roman" w:hAnsi="Times New Roman" w:cs="Times New Roman"/>
          <w:b/>
          <w:bCs/>
          <w:sz w:val="28"/>
          <w:szCs w:val="28"/>
        </w:rPr>
        <w:t>kèm theo)</w:t>
      </w:r>
    </w:p>
    <w:p w:rsidR="000870C6" w:rsidRPr="00D364F4" w:rsidRDefault="00505569" w:rsidP="00272617">
      <w:pPr>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870C6" w:rsidRPr="00D364F4">
        <w:rPr>
          <w:rFonts w:ascii="Times New Roman" w:hAnsi="Times New Roman" w:cs="Times New Roman"/>
          <w:bCs/>
          <w:sz w:val="28"/>
          <w:szCs w:val="28"/>
        </w:rPr>
        <w:t>Tổng số phiếu phát ra:  1.348 phiếu</w:t>
      </w:r>
    </w:p>
    <w:p w:rsidR="000870C6" w:rsidRPr="00D364F4" w:rsidRDefault="00505569" w:rsidP="00272617">
      <w:pPr>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870C6" w:rsidRPr="00D364F4">
        <w:rPr>
          <w:rFonts w:ascii="Times New Roman" w:hAnsi="Times New Roman" w:cs="Times New Roman"/>
          <w:bCs/>
          <w:sz w:val="28"/>
          <w:szCs w:val="28"/>
        </w:rPr>
        <w:t>Tổng số phiếu thu vào: 1.348 phiếu</w:t>
      </w:r>
      <w:r w:rsidR="006C3360">
        <w:rPr>
          <w:rFonts w:ascii="Times New Roman" w:hAnsi="Times New Roman" w:cs="Times New Roman"/>
          <w:bCs/>
          <w:sz w:val="28"/>
          <w:szCs w:val="28"/>
        </w:rPr>
        <w:t>, đạt 100%.</w:t>
      </w:r>
    </w:p>
    <w:p w:rsidR="00F20E10" w:rsidRPr="00D364F4" w:rsidRDefault="000F0DA7" w:rsidP="00272617">
      <w:pPr>
        <w:spacing w:before="120" w:after="120" w:line="240" w:lineRule="auto"/>
        <w:ind w:firstLine="567"/>
        <w:jc w:val="both"/>
        <w:rPr>
          <w:rFonts w:ascii="Times New Roman" w:eastAsia="Times New Roman" w:hAnsi="Times New Roman" w:cs="Times New Roman"/>
          <w:b/>
          <w:i/>
          <w:sz w:val="28"/>
          <w:szCs w:val="28"/>
        </w:rPr>
      </w:pPr>
      <w:r w:rsidRPr="00D364F4">
        <w:rPr>
          <w:rFonts w:ascii="Times New Roman" w:eastAsia="Times New Roman" w:hAnsi="Times New Roman" w:cs="Times New Roman"/>
          <w:b/>
          <w:i/>
          <w:sz w:val="28"/>
          <w:szCs w:val="28"/>
        </w:rPr>
        <w:t>c</w:t>
      </w:r>
      <w:r w:rsidR="00F20E10" w:rsidRPr="00D364F4">
        <w:rPr>
          <w:rFonts w:ascii="Times New Roman" w:eastAsia="Times New Roman" w:hAnsi="Times New Roman" w:cs="Times New Roman"/>
          <w:b/>
          <w:i/>
          <w:sz w:val="28"/>
          <w:szCs w:val="28"/>
        </w:rPr>
        <w:t>. Định kỳ kiểm tra phiếu khảo sát đánh giá sự hài lòng của người dân (có biên bản kiểm tra và phiếu khảo sát kèm theo để minh chứng).</w:t>
      </w:r>
    </w:p>
    <w:p w:rsidR="00493F54" w:rsidRPr="00771C6E" w:rsidRDefault="000F0DA7" w:rsidP="00272617">
      <w:pPr>
        <w:spacing w:before="120" w:after="120" w:line="240" w:lineRule="auto"/>
        <w:ind w:firstLine="720"/>
        <w:jc w:val="both"/>
        <w:rPr>
          <w:rFonts w:ascii="Times New Roman" w:eastAsia="Times New Roman" w:hAnsi="Times New Roman" w:cs="Times New Roman"/>
          <w:i/>
          <w:sz w:val="28"/>
          <w:szCs w:val="28"/>
        </w:rPr>
      </w:pPr>
      <w:r w:rsidRPr="00D364F4">
        <w:rPr>
          <w:rFonts w:ascii="Times New Roman" w:eastAsia="Times New Roman" w:hAnsi="Times New Roman" w:cs="Times New Roman"/>
          <w:sz w:val="28"/>
          <w:szCs w:val="28"/>
        </w:rPr>
        <w:t>- Mỗi quý sẽ tổ chức kiểm tra phiếu 1 lần vào cuối mỗi</w:t>
      </w:r>
      <w:r w:rsidR="00493F54" w:rsidRPr="00D364F4">
        <w:rPr>
          <w:rFonts w:ascii="Times New Roman" w:eastAsia="Times New Roman" w:hAnsi="Times New Roman" w:cs="Times New Roman"/>
          <w:sz w:val="28"/>
          <w:szCs w:val="28"/>
        </w:rPr>
        <w:t xml:space="preserve"> quí </w:t>
      </w:r>
      <w:r w:rsidRPr="00D364F4">
        <w:rPr>
          <w:rFonts w:ascii="Times New Roman" w:eastAsia="Times New Roman" w:hAnsi="Times New Roman" w:cs="Times New Roman"/>
          <w:sz w:val="28"/>
          <w:szCs w:val="28"/>
        </w:rPr>
        <w:t xml:space="preserve">và năm. </w:t>
      </w:r>
      <w:r w:rsidRPr="00771C6E">
        <w:rPr>
          <w:rFonts w:ascii="Times New Roman" w:eastAsia="Times New Roman" w:hAnsi="Times New Roman" w:cs="Times New Roman"/>
          <w:i/>
          <w:sz w:val="28"/>
          <w:szCs w:val="28"/>
        </w:rPr>
        <w:t xml:space="preserve">(có báo cáo </w:t>
      </w:r>
      <w:r w:rsidR="00CC3EA3" w:rsidRPr="00771C6E">
        <w:rPr>
          <w:rFonts w:ascii="Times New Roman" w:eastAsia="Times New Roman" w:hAnsi="Times New Roman" w:cs="Times New Roman"/>
          <w:i/>
          <w:sz w:val="28"/>
          <w:szCs w:val="28"/>
        </w:rPr>
        <w:t xml:space="preserve">cụ thể </w:t>
      </w:r>
      <w:r w:rsidRPr="00771C6E">
        <w:rPr>
          <w:rFonts w:ascii="Times New Roman" w:eastAsia="Times New Roman" w:hAnsi="Times New Roman" w:cs="Times New Roman"/>
          <w:i/>
          <w:sz w:val="28"/>
          <w:szCs w:val="28"/>
        </w:rPr>
        <w:t>kèm theo)</w:t>
      </w:r>
      <w:r w:rsidR="000807F3" w:rsidRPr="00771C6E">
        <w:rPr>
          <w:rFonts w:ascii="Times New Roman" w:eastAsia="Times New Roman" w:hAnsi="Times New Roman" w:cs="Times New Roman"/>
          <w:i/>
          <w:sz w:val="28"/>
          <w:szCs w:val="28"/>
        </w:rPr>
        <w:t xml:space="preserve">. </w:t>
      </w:r>
    </w:p>
    <w:p w:rsidR="00493F54" w:rsidRPr="00D364F4" w:rsidRDefault="00493F54" w:rsidP="00272617">
      <w:pPr>
        <w:spacing w:before="120" w:after="120" w:line="240" w:lineRule="auto"/>
        <w:ind w:firstLine="720"/>
        <w:jc w:val="both"/>
        <w:rPr>
          <w:rFonts w:ascii="Times New Roman" w:eastAsia="Times New Roman" w:hAnsi="Times New Roman" w:cs="Times New Roman"/>
          <w:sz w:val="28"/>
          <w:szCs w:val="28"/>
        </w:rPr>
      </w:pPr>
      <w:r w:rsidRPr="00D364F4">
        <w:rPr>
          <w:rFonts w:ascii="Times New Roman" w:eastAsia="Times New Roman" w:hAnsi="Times New Roman" w:cs="Times New Roman"/>
          <w:sz w:val="28"/>
          <w:szCs w:val="28"/>
        </w:rPr>
        <w:t xml:space="preserve">- </w:t>
      </w:r>
      <w:r w:rsidR="000807F3" w:rsidRPr="00D364F4">
        <w:rPr>
          <w:rFonts w:ascii="Times New Roman" w:eastAsia="Times New Roman" w:hAnsi="Times New Roman" w:cs="Times New Roman"/>
          <w:sz w:val="28"/>
          <w:szCs w:val="28"/>
        </w:rPr>
        <w:t xml:space="preserve">Vào ngày cuối tháng 3, 6, 9 </w:t>
      </w:r>
      <w:r w:rsidRPr="00D364F4">
        <w:rPr>
          <w:rFonts w:ascii="Times New Roman" w:eastAsia="Times New Roman" w:hAnsi="Times New Roman" w:cs="Times New Roman"/>
          <w:sz w:val="28"/>
          <w:szCs w:val="28"/>
        </w:rPr>
        <w:t>,</w:t>
      </w:r>
      <w:r w:rsidR="000807F3" w:rsidRPr="00D364F4">
        <w:rPr>
          <w:rFonts w:ascii="Times New Roman" w:eastAsia="Times New Roman" w:hAnsi="Times New Roman" w:cs="Times New Roman"/>
          <w:sz w:val="28"/>
          <w:szCs w:val="28"/>
        </w:rPr>
        <w:t>12</w:t>
      </w:r>
      <w:r w:rsidRPr="00D364F4">
        <w:rPr>
          <w:rFonts w:ascii="Times New Roman" w:eastAsia="Times New Roman" w:hAnsi="Times New Roman" w:cs="Times New Roman"/>
          <w:sz w:val="28"/>
          <w:szCs w:val="28"/>
        </w:rPr>
        <w:t xml:space="preserve"> sẽ tiến hành kiểm tra thùng phiếu tại Bộ phận tiếp nhận và trả kết quả. Các thành viên kiểm tra phiếu gồm các công chức</w:t>
      </w:r>
      <w:r w:rsidR="00FE0361">
        <w:rPr>
          <w:rFonts w:ascii="Times New Roman" w:eastAsia="Times New Roman" w:hAnsi="Times New Roman" w:cs="Times New Roman"/>
          <w:sz w:val="28"/>
          <w:szCs w:val="28"/>
        </w:rPr>
        <w:t xml:space="preserve"> phụ trách các lĩnh vực</w:t>
      </w:r>
      <w:r w:rsidRPr="00D364F4">
        <w:rPr>
          <w:rFonts w:ascii="Times New Roman" w:eastAsia="Times New Roman" w:hAnsi="Times New Roman" w:cs="Times New Roman"/>
          <w:sz w:val="28"/>
          <w:szCs w:val="28"/>
        </w:rPr>
        <w:t xml:space="preserve"> tại Bộ phận tiếp nhận và trả kết quả</w:t>
      </w:r>
      <w:r w:rsidR="00FE0361">
        <w:rPr>
          <w:rFonts w:ascii="Times New Roman" w:eastAsia="Times New Roman" w:hAnsi="Times New Roman" w:cs="Times New Roman"/>
          <w:sz w:val="28"/>
          <w:szCs w:val="28"/>
        </w:rPr>
        <w:t xml:space="preserve"> của phường</w:t>
      </w:r>
      <w:r w:rsidRPr="00D364F4">
        <w:rPr>
          <w:rFonts w:ascii="Times New Roman" w:eastAsia="Times New Roman" w:hAnsi="Times New Roman" w:cs="Times New Roman"/>
          <w:sz w:val="28"/>
          <w:szCs w:val="28"/>
        </w:rPr>
        <w:t xml:space="preserve">. </w:t>
      </w:r>
      <w:r w:rsidR="00E726C3">
        <w:rPr>
          <w:rFonts w:ascii="Times New Roman" w:eastAsia="Times New Roman" w:hAnsi="Times New Roman" w:cs="Times New Roman"/>
          <w:sz w:val="28"/>
          <w:szCs w:val="28"/>
        </w:rPr>
        <w:t xml:space="preserve">Ngay sau khi kiểm phiếu xong, văn phòng Thống kê </w:t>
      </w:r>
      <w:r w:rsidR="00FE0361">
        <w:rPr>
          <w:rFonts w:ascii="Times New Roman" w:eastAsia="Times New Roman" w:hAnsi="Times New Roman" w:cs="Times New Roman"/>
          <w:sz w:val="28"/>
          <w:szCs w:val="28"/>
        </w:rPr>
        <w:t>phụ trách cải cách hành chính</w:t>
      </w:r>
      <w:r w:rsidR="00E726C3">
        <w:rPr>
          <w:rFonts w:ascii="Times New Roman" w:eastAsia="Times New Roman" w:hAnsi="Times New Roman" w:cs="Times New Roman"/>
          <w:sz w:val="28"/>
          <w:szCs w:val="28"/>
        </w:rPr>
        <w:t xml:space="preserve"> sẽ </w:t>
      </w:r>
      <w:r w:rsidR="00FE0361">
        <w:rPr>
          <w:rFonts w:ascii="Times New Roman" w:eastAsia="Times New Roman" w:hAnsi="Times New Roman" w:cs="Times New Roman"/>
          <w:sz w:val="28"/>
          <w:szCs w:val="28"/>
        </w:rPr>
        <w:t>tham mưu</w:t>
      </w:r>
      <w:r w:rsidR="005E4EBF">
        <w:rPr>
          <w:rFonts w:ascii="Times New Roman" w:eastAsia="Times New Roman" w:hAnsi="Times New Roman" w:cs="Times New Roman"/>
          <w:sz w:val="28"/>
          <w:szCs w:val="28"/>
        </w:rPr>
        <w:t xml:space="preserve"> </w:t>
      </w:r>
      <w:r w:rsidR="00E726C3">
        <w:rPr>
          <w:rFonts w:ascii="Times New Roman" w:eastAsia="Times New Roman" w:hAnsi="Times New Roman" w:cs="Times New Roman"/>
          <w:sz w:val="28"/>
          <w:szCs w:val="28"/>
        </w:rPr>
        <w:t>báo cáo và công bố kết quả trên trang thông tin điện tử của phường.</w:t>
      </w:r>
    </w:p>
    <w:p w:rsidR="00493F54" w:rsidRPr="00D364F4" w:rsidRDefault="00F20E10" w:rsidP="00272617">
      <w:pPr>
        <w:spacing w:before="120" w:after="120" w:line="240" w:lineRule="auto"/>
        <w:ind w:firstLine="720"/>
        <w:jc w:val="both"/>
        <w:rPr>
          <w:rFonts w:ascii="Times New Roman" w:hAnsi="Times New Roman" w:cs="Times New Roman"/>
          <w:bCs/>
          <w:sz w:val="28"/>
          <w:szCs w:val="28"/>
        </w:rPr>
      </w:pPr>
      <w:r w:rsidRPr="00D364F4">
        <w:rPr>
          <w:rFonts w:ascii="Times New Roman" w:eastAsia="Times New Roman" w:hAnsi="Times New Roman" w:cs="Times New Roman"/>
          <w:b/>
          <w:spacing w:val="-8"/>
          <w:sz w:val="28"/>
          <w:szCs w:val="28"/>
        </w:rPr>
        <w:lastRenderedPageBreak/>
        <w:t xml:space="preserve"> </w:t>
      </w:r>
      <w:r w:rsidR="00493F54" w:rsidRPr="00D364F4">
        <w:rPr>
          <w:rFonts w:ascii="Times New Roman" w:eastAsia="Times New Roman" w:hAnsi="Times New Roman" w:cs="Times New Roman"/>
          <w:b/>
          <w:spacing w:val="-8"/>
          <w:sz w:val="28"/>
          <w:szCs w:val="28"/>
        </w:rPr>
        <w:t xml:space="preserve">- </w:t>
      </w:r>
      <w:r w:rsidR="00493F54" w:rsidRPr="000D799A">
        <w:rPr>
          <w:rFonts w:ascii="Times New Roman" w:eastAsia="Times New Roman" w:hAnsi="Times New Roman" w:cs="Times New Roman"/>
          <w:spacing w:val="-8"/>
          <w:sz w:val="28"/>
          <w:szCs w:val="28"/>
        </w:rPr>
        <w:t>Quí I</w:t>
      </w:r>
      <w:r w:rsidR="003141F2">
        <w:rPr>
          <w:rFonts w:ascii="Times New Roman" w:eastAsia="Times New Roman" w:hAnsi="Times New Roman" w:cs="Times New Roman"/>
          <w:spacing w:val="-8"/>
          <w:sz w:val="28"/>
          <w:szCs w:val="28"/>
        </w:rPr>
        <w:t xml:space="preserve"> năm 2021</w:t>
      </w:r>
      <w:r w:rsidR="00493F54" w:rsidRPr="00D364F4">
        <w:rPr>
          <w:rFonts w:ascii="Times New Roman" w:eastAsia="Times New Roman" w:hAnsi="Times New Roman" w:cs="Times New Roman"/>
          <w:b/>
          <w:spacing w:val="-8"/>
          <w:sz w:val="28"/>
          <w:szCs w:val="28"/>
        </w:rPr>
        <w:t xml:space="preserve">: </w:t>
      </w:r>
      <w:r w:rsidR="00493F54" w:rsidRPr="00D364F4">
        <w:rPr>
          <w:rFonts w:ascii="Times New Roman" w:hAnsi="Times New Roman" w:cs="Times New Roman"/>
          <w:bCs/>
          <w:sz w:val="28"/>
          <w:szCs w:val="28"/>
        </w:rPr>
        <w:t>Tổng số phiếu phát ra: 201</w:t>
      </w:r>
      <w:r w:rsidR="00493F54" w:rsidRPr="00D364F4">
        <w:rPr>
          <w:rFonts w:ascii="Times New Roman" w:eastAsia="Times New Roman" w:hAnsi="Times New Roman" w:cs="Times New Roman"/>
          <w:sz w:val="28"/>
          <w:szCs w:val="28"/>
        </w:rPr>
        <w:t xml:space="preserve">; </w:t>
      </w:r>
      <w:r w:rsidR="00493F54" w:rsidRPr="00D364F4">
        <w:rPr>
          <w:rFonts w:ascii="Times New Roman" w:hAnsi="Times New Roman" w:cs="Times New Roman"/>
          <w:bCs/>
          <w:sz w:val="28"/>
          <w:szCs w:val="28"/>
        </w:rPr>
        <w:t>Tổng số phiếu thu vào: 201</w:t>
      </w:r>
      <w:r w:rsidR="00592DD3">
        <w:rPr>
          <w:rFonts w:ascii="Times New Roman" w:hAnsi="Times New Roman" w:cs="Times New Roman"/>
          <w:bCs/>
          <w:sz w:val="28"/>
          <w:szCs w:val="28"/>
        </w:rPr>
        <w:t>, đạt 100%</w:t>
      </w:r>
    </w:p>
    <w:p w:rsidR="00493F54" w:rsidRPr="00D364F4" w:rsidRDefault="00493F54" w:rsidP="00272617">
      <w:pPr>
        <w:spacing w:before="120" w:after="120" w:line="240" w:lineRule="auto"/>
        <w:ind w:firstLine="720"/>
        <w:jc w:val="both"/>
        <w:rPr>
          <w:rFonts w:ascii="Times New Roman" w:hAnsi="Times New Roman" w:cs="Times New Roman"/>
          <w:bCs/>
          <w:sz w:val="28"/>
          <w:szCs w:val="28"/>
        </w:rPr>
      </w:pPr>
      <w:r w:rsidRPr="00D364F4">
        <w:rPr>
          <w:rFonts w:ascii="Times New Roman" w:hAnsi="Times New Roman" w:cs="Times New Roman"/>
          <w:bCs/>
          <w:sz w:val="28"/>
          <w:szCs w:val="28"/>
        </w:rPr>
        <w:t xml:space="preserve"> - Quí II</w:t>
      </w:r>
      <w:r w:rsidR="003141F2">
        <w:rPr>
          <w:rFonts w:ascii="Times New Roman" w:hAnsi="Times New Roman" w:cs="Times New Roman"/>
          <w:bCs/>
          <w:sz w:val="28"/>
          <w:szCs w:val="28"/>
        </w:rPr>
        <w:t xml:space="preserve"> năm 2021</w:t>
      </w:r>
      <w:r w:rsidRPr="00D364F4">
        <w:rPr>
          <w:rFonts w:ascii="Times New Roman" w:hAnsi="Times New Roman" w:cs="Times New Roman"/>
          <w:bCs/>
          <w:sz w:val="28"/>
          <w:szCs w:val="28"/>
        </w:rPr>
        <w:t>. Tổng số phiếu phát ra: 273; Tổng số phiế</w:t>
      </w:r>
      <w:r w:rsidR="00592DD3">
        <w:rPr>
          <w:rFonts w:ascii="Times New Roman" w:hAnsi="Times New Roman" w:cs="Times New Roman"/>
          <w:bCs/>
          <w:sz w:val="28"/>
          <w:szCs w:val="28"/>
        </w:rPr>
        <w:t>u thu vào: 273 phiếu đạt 100%.</w:t>
      </w:r>
    </w:p>
    <w:p w:rsidR="00493F54" w:rsidRPr="00D364F4" w:rsidRDefault="00493F54" w:rsidP="00272617">
      <w:pPr>
        <w:spacing w:before="120" w:after="120" w:line="240" w:lineRule="auto"/>
        <w:ind w:firstLine="720"/>
        <w:jc w:val="both"/>
        <w:rPr>
          <w:rFonts w:ascii="Times New Roman" w:hAnsi="Times New Roman" w:cs="Times New Roman"/>
          <w:bCs/>
          <w:sz w:val="28"/>
          <w:szCs w:val="28"/>
        </w:rPr>
      </w:pPr>
      <w:r w:rsidRPr="00D364F4">
        <w:rPr>
          <w:rFonts w:ascii="Times New Roman" w:hAnsi="Times New Roman" w:cs="Times New Roman"/>
          <w:bCs/>
          <w:sz w:val="28"/>
          <w:szCs w:val="28"/>
        </w:rPr>
        <w:t>- Quí III</w:t>
      </w:r>
      <w:r w:rsidR="003141F2">
        <w:rPr>
          <w:rFonts w:ascii="Times New Roman" w:hAnsi="Times New Roman" w:cs="Times New Roman"/>
          <w:bCs/>
          <w:sz w:val="28"/>
          <w:szCs w:val="28"/>
        </w:rPr>
        <w:t xml:space="preserve"> năm 2021</w:t>
      </w:r>
      <w:r w:rsidRPr="00D364F4">
        <w:rPr>
          <w:rFonts w:ascii="Times New Roman" w:hAnsi="Times New Roman" w:cs="Times New Roman"/>
          <w:bCs/>
          <w:sz w:val="28"/>
          <w:szCs w:val="28"/>
        </w:rPr>
        <w:t>.</w:t>
      </w:r>
      <w:r w:rsidR="00C253F2" w:rsidRPr="00D364F4">
        <w:rPr>
          <w:rFonts w:ascii="Times New Roman" w:hAnsi="Times New Roman" w:cs="Times New Roman"/>
          <w:bCs/>
          <w:sz w:val="28"/>
          <w:szCs w:val="28"/>
        </w:rPr>
        <w:t xml:space="preserve"> Tổng số phiếu phát ra: 386; Tổng số phiếu thu vào: 386</w:t>
      </w:r>
      <w:r w:rsidR="00592DD3">
        <w:rPr>
          <w:rFonts w:ascii="Times New Roman" w:hAnsi="Times New Roman" w:cs="Times New Roman"/>
          <w:bCs/>
          <w:sz w:val="28"/>
          <w:szCs w:val="28"/>
        </w:rPr>
        <w:t>, đạt 100%</w:t>
      </w:r>
    </w:p>
    <w:p w:rsidR="00493F54" w:rsidRDefault="00F83351" w:rsidP="00845C03">
      <w:pPr>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04F81">
        <w:rPr>
          <w:rFonts w:ascii="Times New Roman" w:hAnsi="Times New Roman" w:cs="Times New Roman"/>
          <w:bCs/>
          <w:sz w:val="28"/>
          <w:szCs w:val="28"/>
        </w:rPr>
        <w:t xml:space="preserve"> </w:t>
      </w:r>
      <w:r w:rsidR="00493F54" w:rsidRPr="00D364F4">
        <w:rPr>
          <w:rFonts w:ascii="Times New Roman" w:hAnsi="Times New Roman" w:cs="Times New Roman"/>
          <w:bCs/>
          <w:sz w:val="28"/>
          <w:szCs w:val="28"/>
        </w:rPr>
        <w:t>-</w:t>
      </w:r>
      <w:r w:rsidR="003141F2">
        <w:rPr>
          <w:rFonts w:ascii="Times New Roman" w:hAnsi="Times New Roman" w:cs="Times New Roman"/>
          <w:bCs/>
          <w:sz w:val="28"/>
          <w:szCs w:val="28"/>
        </w:rPr>
        <w:t xml:space="preserve"> N</w:t>
      </w:r>
      <w:r>
        <w:rPr>
          <w:rFonts w:ascii="Times New Roman" w:hAnsi="Times New Roman" w:cs="Times New Roman"/>
          <w:bCs/>
          <w:sz w:val="28"/>
          <w:szCs w:val="28"/>
        </w:rPr>
        <w:t>ăm</w:t>
      </w:r>
      <w:r w:rsidR="003141F2">
        <w:rPr>
          <w:rFonts w:ascii="Times New Roman" w:hAnsi="Times New Roman" w:cs="Times New Roman"/>
          <w:bCs/>
          <w:sz w:val="28"/>
          <w:szCs w:val="28"/>
        </w:rPr>
        <w:t xml:space="preserve"> 2021</w:t>
      </w:r>
      <w:r>
        <w:rPr>
          <w:rFonts w:ascii="Times New Roman" w:hAnsi="Times New Roman" w:cs="Times New Roman"/>
          <w:bCs/>
          <w:sz w:val="28"/>
          <w:szCs w:val="28"/>
        </w:rPr>
        <w:t xml:space="preserve">: </w:t>
      </w:r>
      <w:r w:rsidRPr="00D364F4">
        <w:rPr>
          <w:rFonts w:ascii="Times New Roman" w:hAnsi="Times New Roman" w:cs="Times New Roman"/>
          <w:bCs/>
          <w:sz w:val="28"/>
          <w:szCs w:val="28"/>
        </w:rPr>
        <w:t>Tổng số phiếu phát ra:  1.348 phiếu</w:t>
      </w:r>
      <w:r w:rsidR="00845C03">
        <w:rPr>
          <w:rFonts w:ascii="Times New Roman" w:hAnsi="Times New Roman" w:cs="Times New Roman"/>
          <w:bCs/>
          <w:sz w:val="28"/>
          <w:szCs w:val="28"/>
        </w:rPr>
        <w:t xml:space="preserve">, </w:t>
      </w:r>
      <w:r w:rsidRPr="00D364F4">
        <w:rPr>
          <w:rFonts w:ascii="Times New Roman" w:hAnsi="Times New Roman" w:cs="Times New Roman"/>
          <w:bCs/>
          <w:sz w:val="28"/>
          <w:szCs w:val="28"/>
        </w:rPr>
        <w:t>Tổng số phiếu thu vào: 1.348 phiếu</w:t>
      </w:r>
      <w:r>
        <w:rPr>
          <w:rFonts w:ascii="Times New Roman" w:hAnsi="Times New Roman" w:cs="Times New Roman"/>
          <w:bCs/>
          <w:sz w:val="28"/>
          <w:szCs w:val="28"/>
        </w:rPr>
        <w:t>, đạt 100%.</w:t>
      </w:r>
    </w:p>
    <w:p w:rsidR="00D0483E" w:rsidRPr="00D364F4" w:rsidRDefault="00D36BB9" w:rsidP="00272617">
      <w:pPr>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0483E">
        <w:rPr>
          <w:rFonts w:ascii="Times New Roman" w:hAnsi="Times New Roman" w:cs="Times New Roman"/>
          <w:bCs/>
          <w:sz w:val="28"/>
          <w:szCs w:val="28"/>
        </w:rPr>
        <w:t xml:space="preserve">(Có báo cáo </w:t>
      </w:r>
      <w:r w:rsidR="0056229E">
        <w:rPr>
          <w:rFonts w:ascii="Times New Roman" w:hAnsi="Times New Roman" w:cs="Times New Roman"/>
          <w:bCs/>
          <w:sz w:val="28"/>
          <w:szCs w:val="28"/>
        </w:rPr>
        <w:t>chi tiết từng quí</w:t>
      </w:r>
      <w:r w:rsidR="00D0483E">
        <w:rPr>
          <w:rFonts w:ascii="Times New Roman" w:hAnsi="Times New Roman" w:cs="Times New Roman"/>
          <w:bCs/>
          <w:sz w:val="28"/>
          <w:szCs w:val="28"/>
        </w:rPr>
        <w:t xml:space="preserve"> kèm theo)</w:t>
      </w:r>
    </w:p>
    <w:p w:rsidR="00786CC1" w:rsidRPr="00D364F4" w:rsidRDefault="00786CC1" w:rsidP="00272617">
      <w:pPr>
        <w:spacing w:before="120" w:after="120" w:line="240" w:lineRule="auto"/>
        <w:ind w:firstLine="567"/>
        <w:jc w:val="both"/>
        <w:rPr>
          <w:rFonts w:ascii="Times New Roman" w:eastAsia="Times New Roman" w:hAnsi="Times New Roman" w:cs="Times New Roman"/>
          <w:b/>
          <w:sz w:val="28"/>
          <w:szCs w:val="28"/>
        </w:rPr>
      </w:pPr>
      <w:r w:rsidRPr="00D364F4">
        <w:rPr>
          <w:rFonts w:ascii="Times New Roman" w:eastAsia="Times New Roman" w:hAnsi="Times New Roman" w:cs="Times New Roman"/>
          <w:b/>
          <w:sz w:val="28"/>
          <w:szCs w:val="28"/>
        </w:rPr>
        <w:t xml:space="preserve">II/ Đánh giá chung về những thuận lợi, hạn chế trong quá trình thực hiện.  Xác định nguyên nhân và biện pháp khắc phục. </w:t>
      </w:r>
    </w:p>
    <w:p w:rsidR="007B6650" w:rsidRDefault="007C3787" w:rsidP="00272617">
      <w:pPr>
        <w:pStyle w:val="ListParagraph"/>
        <w:numPr>
          <w:ilvl w:val="0"/>
          <w:numId w:val="2"/>
        </w:numPr>
        <w:tabs>
          <w:tab w:val="left" w:pos="606"/>
          <w:tab w:val="left" w:pos="900"/>
        </w:tabs>
        <w:spacing w:before="120" w:after="120" w:line="240" w:lineRule="auto"/>
        <w:rPr>
          <w:rFonts w:ascii="Times New Roman" w:hAnsi="Times New Roman" w:cs="Times New Roman"/>
          <w:b/>
          <w:sz w:val="28"/>
          <w:szCs w:val="28"/>
        </w:rPr>
      </w:pPr>
      <w:r w:rsidRPr="00AF716C">
        <w:rPr>
          <w:rFonts w:ascii="Times New Roman" w:hAnsi="Times New Roman" w:cs="Times New Roman"/>
          <w:b/>
          <w:sz w:val="28"/>
          <w:szCs w:val="28"/>
        </w:rPr>
        <w:t>Thuận lợi</w:t>
      </w:r>
      <w:r w:rsidR="007B6650" w:rsidRPr="00AF716C">
        <w:rPr>
          <w:rFonts w:ascii="Times New Roman" w:hAnsi="Times New Roman" w:cs="Times New Roman"/>
          <w:b/>
          <w:sz w:val="28"/>
          <w:szCs w:val="28"/>
        </w:rPr>
        <w:t>.</w:t>
      </w:r>
    </w:p>
    <w:p w:rsidR="009A086F" w:rsidRPr="009A086F" w:rsidRDefault="009A086F" w:rsidP="00272617">
      <w:pPr>
        <w:shd w:val="clear" w:color="auto" w:fill="FFFFFF"/>
        <w:spacing w:before="120" w:after="120" w:line="240" w:lineRule="auto"/>
        <w:ind w:firstLine="50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A086F">
        <w:rPr>
          <w:rFonts w:ascii="Times New Roman" w:hAnsi="Times New Roman" w:cs="Times New Roman"/>
          <w:sz w:val="28"/>
          <w:szCs w:val="28"/>
        </w:rPr>
        <w:t xml:space="preserve"> </w:t>
      </w:r>
      <w:r w:rsidRPr="009A086F">
        <w:rPr>
          <w:rFonts w:ascii="Times New Roman" w:hAnsi="Times New Roman" w:cs="Times New Roman"/>
          <w:color w:val="000000"/>
          <w:sz w:val="28"/>
          <w:szCs w:val="28"/>
        </w:rPr>
        <w:t>UBND phường đã ban hành Kế hoạch CCHC năm 2021 theo đúng thời gian quy định; triển khai kịp thời hệ thống văn bản liên quan đến CCHC; hoàn thành nội dung theo kế hoạch. CBCC đã bám sát kế hoạch của phường xây dựng kế hoạch và triển khai thực hiện có hiệu quả công tác CCHC;</w:t>
      </w:r>
    </w:p>
    <w:p w:rsidR="00AF716C" w:rsidRPr="00AF716C" w:rsidRDefault="00AF716C" w:rsidP="00272617">
      <w:pPr>
        <w:spacing w:before="120" w:after="120" w:line="240" w:lineRule="auto"/>
        <w:ind w:firstLine="505"/>
        <w:jc w:val="both"/>
        <w:rPr>
          <w:rFonts w:ascii="Times New Roman" w:hAnsi="Times New Roman" w:cs="Times New Roman"/>
          <w:sz w:val="28"/>
          <w:szCs w:val="28"/>
        </w:rPr>
      </w:pPr>
      <w:r w:rsidRPr="00AF716C">
        <w:rPr>
          <w:rFonts w:ascii="Times New Roman" w:hAnsi="Times New Roman" w:cs="Times New Roman"/>
          <w:sz w:val="28"/>
          <w:szCs w:val="28"/>
        </w:rPr>
        <w:t>- Việc khảo sát</w:t>
      </w:r>
      <w:r>
        <w:rPr>
          <w:rFonts w:ascii="Times New Roman" w:hAnsi="Times New Roman" w:cs="Times New Roman"/>
          <w:sz w:val="28"/>
          <w:szCs w:val="28"/>
        </w:rPr>
        <w:t xml:space="preserve"> mức độ hài lòng của người dân, </w:t>
      </w:r>
      <w:r w:rsidR="00452E8C">
        <w:rPr>
          <w:rFonts w:ascii="Times New Roman" w:hAnsi="Times New Roman" w:cs="Times New Roman"/>
          <w:sz w:val="28"/>
          <w:szCs w:val="28"/>
        </w:rPr>
        <w:t>tổ chức giao dịch tại Bộ phận tiếp nhận và trả kết quả của phường được tổ chức thường xuyên hàng năm nên rất thuận lợi, đạt nhiều kết quả, tạo điều kiện để người dân, tổ chức phát huy vai trò giám sát và tham gia vào công tác cải cách hành chính, xây dựng cính quyền</w:t>
      </w:r>
      <w:r w:rsidR="00873CF2">
        <w:rPr>
          <w:rFonts w:ascii="Times New Roman" w:hAnsi="Times New Roman" w:cs="Times New Roman"/>
          <w:sz w:val="28"/>
          <w:szCs w:val="28"/>
        </w:rPr>
        <w:t>, qua đó xác định những biện pháp cải tiến, nâng cao chất lượng phục vụ đáp ứng quy định và sự hài lòng của người dân, tổ chức.</w:t>
      </w:r>
    </w:p>
    <w:p w:rsidR="003B4203" w:rsidRPr="00D364F4" w:rsidRDefault="007B6650" w:rsidP="00272617">
      <w:pPr>
        <w:tabs>
          <w:tab w:val="left" w:pos="606"/>
          <w:tab w:val="left" w:pos="900"/>
        </w:tabs>
        <w:spacing w:before="120" w:after="120" w:line="240" w:lineRule="auto"/>
        <w:jc w:val="both"/>
        <w:rPr>
          <w:rFonts w:ascii="Times New Roman" w:hAnsi="Times New Roman" w:cs="Times New Roman"/>
          <w:sz w:val="28"/>
          <w:szCs w:val="28"/>
        </w:rPr>
      </w:pPr>
      <w:r w:rsidRPr="00D364F4">
        <w:rPr>
          <w:rFonts w:ascii="Times New Roman" w:hAnsi="Times New Roman" w:cs="Times New Roman"/>
          <w:sz w:val="28"/>
          <w:szCs w:val="28"/>
        </w:rPr>
        <w:tab/>
        <w:t>- Qua</w:t>
      </w:r>
      <w:r w:rsidR="00786CC1" w:rsidRPr="00D364F4">
        <w:rPr>
          <w:rFonts w:ascii="Times New Roman" w:hAnsi="Times New Roman" w:cs="Times New Roman"/>
          <w:sz w:val="28"/>
          <w:szCs w:val="28"/>
        </w:rPr>
        <w:t xml:space="preserve"> các</w:t>
      </w:r>
      <w:r w:rsidRPr="00D364F4">
        <w:rPr>
          <w:rFonts w:ascii="Times New Roman" w:hAnsi="Times New Roman" w:cs="Times New Roman"/>
          <w:sz w:val="28"/>
          <w:szCs w:val="28"/>
        </w:rPr>
        <w:t xml:space="preserve"> đợt khảo sát cho thấy mức độ hài lòng về sự phục vụ của hành chính đối với công dân, tổ chức được nâng lên.</w:t>
      </w:r>
      <w:r w:rsidR="003B4203" w:rsidRPr="00D364F4">
        <w:rPr>
          <w:rFonts w:ascii="Times New Roman" w:hAnsi="Times New Roman" w:cs="Times New Roman"/>
          <w:sz w:val="28"/>
          <w:szCs w:val="28"/>
        </w:rPr>
        <w:t xml:space="preserve"> </w:t>
      </w:r>
    </w:p>
    <w:p w:rsidR="007B6650" w:rsidRPr="00D364F4" w:rsidRDefault="003B4203" w:rsidP="00272617">
      <w:pPr>
        <w:tabs>
          <w:tab w:val="left" w:pos="606"/>
          <w:tab w:val="left" w:pos="900"/>
        </w:tabs>
        <w:spacing w:before="120" w:after="120" w:line="240" w:lineRule="auto"/>
        <w:ind w:firstLine="567"/>
        <w:jc w:val="both"/>
        <w:rPr>
          <w:rFonts w:ascii="Times New Roman" w:hAnsi="Times New Roman" w:cs="Times New Roman"/>
          <w:sz w:val="28"/>
          <w:szCs w:val="28"/>
        </w:rPr>
      </w:pPr>
      <w:r w:rsidRPr="00D364F4">
        <w:rPr>
          <w:rFonts w:ascii="Times New Roman" w:hAnsi="Times New Roman" w:cs="Times New Roman"/>
          <w:sz w:val="28"/>
          <w:szCs w:val="28"/>
        </w:rPr>
        <w:t xml:space="preserve">- UBND phường nắm được chất lượng </w:t>
      </w:r>
      <w:r w:rsidRPr="00D364F4">
        <w:rPr>
          <w:rFonts w:ascii="Times New Roman" w:hAnsi="Times New Roman" w:cs="Times New Roman"/>
          <w:sz w:val="28"/>
          <w:szCs w:val="28"/>
          <w:lang w:val="nl-NL"/>
        </w:rPr>
        <w:t>giải quyết thủ tục hành chính ở Ủy ban nhân dân phường</w:t>
      </w:r>
      <w:r w:rsidRPr="00D364F4">
        <w:rPr>
          <w:rFonts w:ascii="Times New Roman" w:hAnsi="Times New Roman" w:cs="Times New Roman"/>
          <w:sz w:val="28"/>
          <w:szCs w:val="28"/>
        </w:rPr>
        <w:t xml:space="preserve"> và năng lực, đạo đức của công chức làm việc tại </w:t>
      </w:r>
      <w:r w:rsidRPr="00D364F4">
        <w:rPr>
          <w:rFonts w:ascii="Times New Roman" w:hAnsi="Times New Roman" w:cs="Times New Roman"/>
          <w:bCs/>
          <w:color w:val="000000"/>
          <w:sz w:val="28"/>
          <w:szCs w:val="28"/>
        </w:rPr>
        <w:t>Bộ phận TN&amp;TKQ</w:t>
      </w:r>
      <w:r w:rsidRPr="00D364F4">
        <w:rPr>
          <w:rFonts w:ascii="Times New Roman" w:hAnsi="Times New Roman" w:cs="Times New Roman"/>
          <w:sz w:val="28"/>
          <w:szCs w:val="28"/>
        </w:rPr>
        <w:t>. Thu thập ý kiến của người dân, tổ chức làm cơ sở để định hướng các giải pháp cải thiện chất lượng, hiệu quả giải quyết thủ tục hành chính và nâng cao tinh thần, thái độ phục vụ người dân, tổ chức của đội ngũ cán bộ, công chức.</w:t>
      </w:r>
    </w:p>
    <w:p w:rsidR="00F62E16" w:rsidRDefault="007B6650" w:rsidP="00272617">
      <w:pPr>
        <w:tabs>
          <w:tab w:val="left" w:pos="606"/>
          <w:tab w:val="left" w:pos="900"/>
        </w:tabs>
        <w:spacing w:before="120" w:after="120" w:line="240" w:lineRule="auto"/>
        <w:jc w:val="both"/>
        <w:rPr>
          <w:rFonts w:ascii="Times New Roman" w:hAnsi="Times New Roman" w:cs="Times New Roman"/>
          <w:sz w:val="28"/>
          <w:szCs w:val="28"/>
        </w:rPr>
      </w:pPr>
      <w:r w:rsidRPr="00D364F4">
        <w:rPr>
          <w:rFonts w:ascii="Times New Roman" w:hAnsi="Times New Roman" w:cs="Times New Roman"/>
          <w:sz w:val="28"/>
          <w:szCs w:val="28"/>
        </w:rPr>
        <w:tab/>
        <w:t>- Công việc của các cá nhân, tổ chức được quan tâm giải quyết nhanh hơn, thuận lợi hơn, phương thức phục vụ của chính quyền cơ sở được thể hiện rõ nét.</w:t>
      </w:r>
    </w:p>
    <w:p w:rsidR="009A086F" w:rsidRPr="00D364F4" w:rsidRDefault="00F62E16" w:rsidP="00272617">
      <w:pPr>
        <w:tabs>
          <w:tab w:val="left" w:pos="606"/>
          <w:tab w:val="left" w:pos="90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50" w:rsidRPr="00D364F4">
        <w:rPr>
          <w:rFonts w:ascii="Times New Roman" w:hAnsi="Times New Roman" w:cs="Times New Roman"/>
          <w:sz w:val="28"/>
          <w:szCs w:val="28"/>
        </w:rPr>
        <w:t xml:space="preserve"> Mối quan hệ giữa cơ quan hành chính</w:t>
      </w:r>
      <w:r w:rsidR="0092542C">
        <w:rPr>
          <w:rFonts w:ascii="Times New Roman" w:hAnsi="Times New Roman" w:cs="Times New Roman"/>
          <w:sz w:val="28"/>
          <w:szCs w:val="28"/>
        </w:rPr>
        <w:t xml:space="preserve"> (cán bộ)</w:t>
      </w:r>
      <w:r w:rsidR="007B6650" w:rsidRPr="00D364F4">
        <w:rPr>
          <w:rFonts w:ascii="Times New Roman" w:hAnsi="Times New Roman" w:cs="Times New Roman"/>
          <w:sz w:val="28"/>
          <w:szCs w:val="28"/>
        </w:rPr>
        <w:t xml:space="preserve"> với nhân dân, tổ chức chặt chẽ hơn</w:t>
      </w:r>
      <w:r>
        <w:rPr>
          <w:rFonts w:ascii="Times New Roman" w:hAnsi="Times New Roman" w:cs="Times New Roman"/>
          <w:sz w:val="28"/>
          <w:szCs w:val="28"/>
        </w:rPr>
        <w:t xml:space="preserve"> và thân thiện hơn</w:t>
      </w:r>
      <w:r w:rsidR="007B6650" w:rsidRPr="00D364F4">
        <w:rPr>
          <w:rFonts w:ascii="Times New Roman" w:hAnsi="Times New Roman" w:cs="Times New Roman"/>
          <w:sz w:val="28"/>
          <w:szCs w:val="28"/>
        </w:rPr>
        <w:t>.</w:t>
      </w:r>
    </w:p>
    <w:p w:rsidR="007B6650" w:rsidRPr="00D364F4" w:rsidRDefault="007B6650" w:rsidP="00272617">
      <w:pPr>
        <w:tabs>
          <w:tab w:val="left" w:pos="606"/>
          <w:tab w:val="left" w:pos="720"/>
        </w:tabs>
        <w:spacing w:before="120" w:after="120" w:line="240" w:lineRule="auto"/>
        <w:jc w:val="both"/>
        <w:rPr>
          <w:rFonts w:ascii="Times New Roman" w:hAnsi="Times New Roman" w:cs="Times New Roman"/>
          <w:b/>
          <w:sz w:val="28"/>
          <w:szCs w:val="28"/>
        </w:rPr>
      </w:pPr>
      <w:r w:rsidRPr="00D364F4">
        <w:rPr>
          <w:rFonts w:ascii="Times New Roman" w:hAnsi="Times New Roman" w:cs="Times New Roman"/>
          <w:b/>
          <w:sz w:val="28"/>
          <w:szCs w:val="28"/>
        </w:rPr>
        <w:tab/>
        <w:t xml:space="preserve">2. Những khó khăn, hạn chế: </w:t>
      </w:r>
    </w:p>
    <w:p w:rsidR="008E4CBA" w:rsidRDefault="00E0605E" w:rsidP="00272617">
      <w:pPr>
        <w:pStyle w:val="BodyText"/>
        <w:spacing w:before="120" w:after="120"/>
        <w:ind w:firstLine="720"/>
        <w:jc w:val="both"/>
        <w:rPr>
          <w:rFonts w:ascii="Times New Roman" w:hAnsi="Times New Roman"/>
          <w:i w:val="0"/>
          <w:szCs w:val="28"/>
        </w:rPr>
      </w:pPr>
      <w:r>
        <w:rPr>
          <w:rFonts w:ascii="Times New Roman" w:hAnsi="Times New Roman"/>
          <w:i w:val="0"/>
          <w:szCs w:val="28"/>
        </w:rPr>
        <w:t xml:space="preserve">- </w:t>
      </w:r>
      <w:r w:rsidR="008E4CBA">
        <w:rPr>
          <w:rFonts w:ascii="Times New Roman" w:hAnsi="Times New Roman"/>
          <w:i w:val="0"/>
          <w:szCs w:val="28"/>
        </w:rPr>
        <w:t>Nội dung phiếu khảo sát tương đối dài (5 câu hỏi) nên một số người dân, tổ chức đánh giá không đầy đủ các câu hỏi, một số thông tin trả lời chưa chính xác.</w:t>
      </w:r>
    </w:p>
    <w:p w:rsidR="00AF3D33" w:rsidRPr="00AF3D33" w:rsidRDefault="00AF3D33" w:rsidP="00272617">
      <w:pPr>
        <w:shd w:val="clear" w:color="auto" w:fill="FFFFFF"/>
        <w:spacing w:before="120" w:after="120" w:line="240" w:lineRule="auto"/>
        <w:ind w:firstLine="567"/>
        <w:jc w:val="both"/>
        <w:rPr>
          <w:rFonts w:ascii="Times New Roman" w:hAnsi="Times New Roman" w:cs="Times New Roman"/>
          <w:sz w:val="28"/>
          <w:szCs w:val="28"/>
        </w:rPr>
      </w:pPr>
      <w:r w:rsidRPr="00AF3D33">
        <w:rPr>
          <w:rFonts w:ascii="Times New Roman" w:hAnsi="Times New Roman" w:cs="Times New Roman"/>
          <w:sz w:val="28"/>
          <w:szCs w:val="28"/>
        </w:rPr>
        <w:lastRenderedPageBreak/>
        <w:t>- Trang thiết bị của Bộ phận "Tiếp nhận và trả kết quả" phường vẫn còn thiếu cần tiếp tục thay thế, nâng cấp theo quy định đạt chuẩn. Hệ thống đường truyền mạng nội bộ yếu đã ảnh hưởng đến việc giải quyết hồ sơ trên phần mềm dẫn đến hồ sơ trễ hẹn cho người dân.</w:t>
      </w:r>
    </w:p>
    <w:p w:rsidR="00BB6C48" w:rsidRDefault="00BB6C48" w:rsidP="00272617">
      <w:pPr>
        <w:pStyle w:val="BodyText"/>
        <w:spacing w:before="120" w:after="120"/>
        <w:ind w:firstLine="720"/>
        <w:jc w:val="both"/>
        <w:rPr>
          <w:rFonts w:ascii="Times New Roman" w:hAnsi="Times New Roman"/>
          <w:b/>
          <w:i w:val="0"/>
          <w:color w:val="000000"/>
          <w:szCs w:val="28"/>
        </w:rPr>
      </w:pPr>
      <w:r>
        <w:rPr>
          <w:rFonts w:ascii="Times New Roman" w:hAnsi="Times New Roman"/>
          <w:b/>
          <w:i w:val="0"/>
          <w:color w:val="000000"/>
          <w:szCs w:val="28"/>
        </w:rPr>
        <w:t>3. Nguyên nhân</w:t>
      </w:r>
    </w:p>
    <w:p w:rsidR="00E921B7" w:rsidRDefault="00E921B7" w:rsidP="00E921B7">
      <w:pPr>
        <w:shd w:val="clear" w:color="auto" w:fill="FFFFFF"/>
        <w:ind w:firstLine="567"/>
        <w:jc w:val="both"/>
        <w:rPr>
          <w:rFonts w:ascii="Times New Roman" w:hAnsi="Times New Roman" w:cs="Times New Roman"/>
          <w:color w:val="000000"/>
          <w:sz w:val="28"/>
          <w:szCs w:val="28"/>
        </w:rPr>
      </w:pPr>
      <w:r w:rsidRPr="00E921B7">
        <w:rPr>
          <w:rFonts w:ascii="Times New Roman" w:hAnsi="Times New Roman" w:cs="Times New Roman"/>
          <w:color w:val="000000"/>
          <w:sz w:val="28"/>
          <w:szCs w:val="28"/>
        </w:rPr>
        <w:t>- Công chức làm việc tại Bộ phận tiếp nhận và trả kết quả chưa được tập huấn thường xuyên về công nghệ thông tin (cách sử lý hồ sơ công tập trung, các phần mềm tại bộ phận một cửa) khi có thay đổi.</w:t>
      </w:r>
    </w:p>
    <w:p w:rsidR="00BB6C48" w:rsidRPr="00115C9E" w:rsidRDefault="00670BAB" w:rsidP="00115C9E">
      <w:pPr>
        <w:shd w:val="clear" w:color="auto" w:fill="FFFFFF"/>
        <w:ind w:firstLine="709"/>
        <w:jc w:val="both"/>
        <w:rPr>
          <w:rFonts w:ascii="Times New Roman" w:hAnsi="Times New Roman" w:cs="Times New Roman"/>
          <w:color w:val="000000"/>
          <w:sz w:val="28"/>
          <w:szCs w:val="28"/>
        </w:rPr>
      </w:pPr>
      <w:r w:rsidRPr="00670B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670BAB">
        <w:rPr>
          <w:rFonts w:ascii="Times New Roman" w:hAnsi="Times New Roman" w:cs="Times New Roman"/>
          <w:color w:val="000000"/>
          <w:sz w:val="28"/>
          <w:szCs w:val="28"/>
        </w:rPr>
        <w:t>ông chức có lúc còn thụ động trong công tác r</w:t>
      </w:r>
      <w:r>
        <w:rPr>
          <w:rFonts w:ascii="Times New Roman" w:hAnsi="Times New Roman" w:cs="Times New Roman"/>
          <w:color w:val="000000"/>
          <w:sz w:val="28"/>
          <w:szCs w:val="28"/>
        </w:rPr>
        <w:t xml:space="preserve">à soát TTHC </w:t>
      </w:r>
      <w:r w:rsidRPr="00670BAB">
        <w:rPr>
          <w:rFonts w:ascii="Times New Roman" w:hAnsi="Times New Roman" w:cs="Times New Roman"/>
          <w:color w:val="000000"/>
          <w:sz w:val="28"/>
          <w:szCs w:val="28"/>
        </w:rPr>
        <w:t>nên chưa có các đề xuất đột phá hoặc mạnh dạn kiến nghị đơn giản hóa TTHC, rút ngắn thời gian giải quyết TTHC thuộc lĩnh vực quản lý nhà nước của cơ quan mình.</w:t>
      </w:r>
    </w:p>
    <w:p w:rsidR="006D3CFE" w:rsidRPr="006D3CFE" w:rsidRDefault="00BB6C48" w:rsidP="00272617">
      <w:pPr>
        <w:pStyle w:val="BodyText"/>
        <w:spacing w:before="120" w:after="120"/>
        <w:ind w:firstLine="720"/>
        <w:jc w:val="both"/>
        <w:rPr>
          <w:rFonts w:ascii="Times New Roman" w:hAnsi="Times New Roman"/>
          <w:b/>
          <w:i w:val="0"/>
          <w:color w:val="000000"/>
          <w:szCs w:val="28"/>
        </w:rPr>
      </w:pPr>
      <w:r>
        <w:rPr>
          <w:rFonts w:ascii="Times New Roman" w:hAnsi="Times New Roman"/>
          <w:b/>
          <w:i w:val="0"/>
          <w:color w:val="000000"/>
          <w:szCs w:val="28"/>
        </w:rPr>
        <w:t>4</w:t>
      </w:r>
      <w:r w:rsidR="006D3CFE" w:rsidRPr="006D3CFE">
        <w:rPr>
          <w:rFonts w:ascii="Times New Roman" w:hAnsi="Times New Roman"/>
          <w:b/>
          <w:i w:val="0"/>
          <w:color w:val="000000"/>
          <w:szCs w:val="28"/>
        </w:rPr>
        <w:t>. Biện pháp khắc phục</w:t>
      </w:r>
    </w:p>
    <w:p w:rsidR="008C7A68" w:rsidRPr="008C7A68" w:rsidRDefault="008C7A68" w:rsidP="00E51984">
      <w:pPr>
        <w:pStyle w:val="BodyTextIndent2"/>
        <w:spacing w:before="120" w:line="240" w:lineRule="auto"/>
        <w:ind w:left="0" w:firstLine="851"/>
        <w:jc w:val="both"/>
        <w:rPr>
          <w:rFonts w:ascii="Times New Roman" w:hAnsi="Times New Roman" w:cs="Times New Roman"/>
          <w:spacing w:val="-4"/>
          <w:sz w:val="28"/>
          <w:szCs w:val="28"/>
        </w:rPr>
      </w:pPr>
      <w:r w:rsidRPr="008C7A68">
        <w:rPr>
          <w:rFonts w:ascii="Times New Roman" w:hAnsi="Times New Roman" w:cs="Times New Roman"/>
          <w:spacing w:val="-4"/>
          <w:sz w:val="28"/>
          <w:szCs w:val="28"/>
        </w:rPr>
        <w:t>Cải cách hành chính là nhiệm vụ quan trọng, để thực hiện thực hiện tốt công tác trong thời gian tới, cần thực hiện một số nhiệm vụ sau:</w:t>
      </w:r>
    </w:p>
    <w:p w:rsidR="008C7A68" w:rsidRPr="008C7A68" w:rsidRDefault="008C7A68" w:rsidP="00272617">
      <w:pPr>
        <w:pStyle w:val="BodyTextIndent2"/>
        <w:spacing w:before="120" w:line="240" w:lineRule="auto"/>
        <w:ind w:left="0" w:firstLine="851"/>
        <w:jc w:val="both"/>
        <w:rPr>
          <w:rFonts w:ascii="Times New Roman" w:hAnsi="Times New Roman" w:cs="Times New Roman"/>
          <w:spacing w:val="-4"/>
          <w:sz w:val="28"/>
          <w:szCs w:val="28"/>
        </w:rPr>
      </w:pPr>
      <w:r w:rsidRPr="008C7A68">
        <w:rPr>
          <w:rFonts w:ascii="Times New Roman" w:hAnsi="Times New Roman" w:cs="Times New Roman"/>
          <w:spacing w:val="-4"/>
          <w:sz w:val="28"/>
          <w:szCs w:val="28"/>
        </w:rPr>
        <w:t>- Tiếp tục chỉ đạo quyết liệt hơn nữa trong công tác CCHC để thực hiện đúng theo kế hoạch.</w:t>
      </w:r>
    </w:p>
    <w:p w:rsidR="008C7A68" w:rsidRPr="008C7A68" w:rsidRDefault="008C7A68" w:rsidP="00272617">
      <w:pPr>
        <w:shd w:val="clear" w:color="auto" w:fill="FFFFFF"/>
        <w:spacing w:before="120" w:after="120" w:line="240" w:lineRule="auto"/>
        <w:ind w:firstLine="720"/>
        <w:jc w:val="both"/>
        <w:rPr>
          <w:rFonts w:ascii="Times New Roman" w:hAnsi="Times New Roman" w:cs="Times New Roman"/>
          <w:color w:val="000000"/>
          <w:sz w:val="28"/>
          <w:szCs w:val="28"/>
        </w:rPr>
      </w:pPr>
      <w:r w:rsidRPr="008C7A68">
        <w:rPr>
          <w:rFonts w:ascii="Times New Roman" w:hAnsi="Times New Roman" w:cs="Times New Roman"/>
          <w:color w:val="000000"/>
          <w:sz w:val="28"/>
          <w:szCs w:val="28"/>
        </w:rPr>
        <w:t>- Tiếp tục tuyên truyền, quán triệt, nâng cao nhận thức cho đảng viên, cán bộ, công chức và nhân dân về công tác CCHC; đẩy mạnh triển khai thực hiện các nội dụng của kế hoạch CCHC đã xây dựng, trọng tâm là sắp xếp hợp lý chức năng, nhiệm vụ, đảm bảo về tổ chức và chất lượng công việc.</w:t>
      </w:r>
    </w:p>
    <w:p w:rsidR="0098687E" w:rsidRDefault="0098687E" w:rsidP="00272617">
      <w:pPr>
        <w:pStyle w:val="NormalWeb"/>
        <w:spacing w:before="120" w:beforeAutospacing="0" w:after="120" w:afterAutospacing="0"/>
        <w:ind w:firstLine="720"/>
        <w:jc w:val="both"/>
        <w:rPr>
          <w:color w:val="000000"/>
          <w:sz w:val="28"/>
          <w:szCs w:val="28"/>
        </w:rPr>
      </w:pPr>
      <w:r>
        <w:rPr>
          <w:color w:val="000000"/>
          <w:sz w:val="28"/>
          <w:szCs w:val="28"/>
        </w:rPr>
        <w:t>- T</w:t>
      </w:r>
      <w:r w:rsidRPr="006E796D">
        <w:rPr>
          <w:color w:val="000000"/>
          <w:sz w:val="28"/>
          <w:szCs w:val="28"/>
        </w:rPr>
        <w:t>hường xuyên kiểm tra, giám sát chặt chẽ đối với cán bộ, công chức tiếp nhận và giải quyết TTHC của công dân và tổ chức.</w:t>
      </w:r>
    </w:p>
    <w:p w:rsidR="006D3CFE" w:rsidRPr="00EE4824" w:rsidRDefault="0098687E" w:rsidP="0027261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87E">
        <w:rPr>
          <w:rFonts w:ascii="Times New Roman" w:hAnsi="Times New Roman" w:cs="Times New Roman"/>
          <w:sz w:val="28"/>
          <w:szCs w:val="28"/>
        </w:rPr>
        <w:t>Thực hiện kế hoạch đào tạo bồi dưỡng nghiệp vụ cho cán bộ công chức tại Bộ phận cải cách hành chính, chú trọng bồi dưỡng kiến thức chuyên môn nghiệp vụ.</w:t>
      </w:r>
    </w:p>
    <w:p w:rsidR="007B6650" w:rsidRPr="00D364F4" w:rsidRDefault="007B6650" w:rsidP="00272617">
      <w:pPr>
        <w:tabs>
          <w:tab w:val="left" w:pos="720"/>
          <w:tab w:val="left" w:pos="1260"/>
        </w:tabs>
        <w:spacing w:before="120" w:after="120" w:line="240" w:lineRule="auto"/>
        <w:rPr>
          <w:rFonts w:ascii="Times New Roman" w:hAnsi="Times New Roman" w:cs="Times New Roman"/>
          <w:b/>
          <w:sz w:val="28"/>
          <w:szCs w:val="28"/>
        </w:rPr>
      </w:pPr>
      <w:r w:rsidRPr="00D364F4">
        <w:rPr>
          <w:rFonts w:ascii="Times New Roman" w:hAnsi="Times New Roman" w:cs="Times New Roman"/>
          <w:b/>
          <w:sz w:val="28"/>
          <w:szCs w:val="28"/>
        </w:rPr>
        <w:tab/>
      </w:r>
      <w:r w:rsidR="00981F28">
        <w:rPr>
          <w:rFonts w:ascii="Times New Roman" w:hAnsi="Times New Roman" w:cs="Times New Roman"/>
          <w:b/>
          <w:sz w:val="28"/>
          <w:szCs w:val="28"/>
        </w:rPr>
        <w:t>III</w:t>
      </w:r>
      <w:r w:rsidRPr="00D364F4">
        <w:rPr>
          <w:rFonts w:ascii="Times New Roman" w:hAnsi="Times New Roman" w:cs="Times New Roman"/>
          <w:b/>
          <w:sz w:val="28"/>
          <w:szCs w:val="28"/>
        </w:rPr>
        <w:t xml:space="preserve">. Kiến nghị, đề xuất: </w:t>
      </w:r>
    </w:p>
    <w:p w:rsidR="009256A6" w:rsidRDefault="00875BCC" w:rsidP="00272617">
      <w:pPr>
        <w:pStyle w:val="BodyText"/>
        <w:spacing w:before="120" w:after="120"/>
        <w:ind w:firstLine="720"/>
        <w:jc w:val="both"/>
        <w:rPr>
          <w:rFonts w:ascii="Times New Roman" w:hAnsi="Times New Roman"/>
          <w:i w:val="0"/>
          <w:color w:val="000000"/>
          <w:szCs w:val="28"/>
        </w:rPr>
      </w:pPr>
      <w:r>
        <w:rPr>
          <w:rFonts w:ascii="Times New Roman" w:hAnsi="Times New Roman"/>
          <w:i w:val="0"/>
          <w:color w:val="000000"/>
          <w:szCs w:val="28"/>
        </w:rPr>
        <w:t xml:space="preserve">- </w:t>
      </w:r>
      <w:r w:rsidR="009256A6">
        <w:rPr>
          <w:rFonts w:ascii="Times New Roman" w:hAnsi="Times New Roman"/>
          <w:i w:val="0"/>
          <w:color w:val="000000"/>
          <w:szCs w:val="28"/>
        </w:rPr>
        <w:t>Kiến nghị cấp trên sửa đổi nội dung phiếu khảo sát theo hướng đơn giản, ít nội dung. Vì qua kết quả khảo sát nhiều tổ chức, người dân ít quan tâm đến công việc nà</w:t>
      </w:r>
      <w:r w:rsidR="00F66AA7">
        <w:rPr>
          <w:rFonts w:ascii="Times New Roman" w:hAnsi="Times New Roman"/>
          <w:i w:val="0"/>
          <w:color w:val="000000"/>
          <w:szCs w:val="28"/>
        </w:rPr>
        <w:t>y vì mất thời gian hoặc có đánh giá chỉ trả lời qua loa, bỏ sót nhiều nội dung và đánh giá không chính xác.</w:t>
      </w:r>
    </w:p>
    <w:p w:rsidR="00F41894" w:rsidRPr="00F41894" w:rsidRDefault="00875BCC" w:rsidP="00272617">
      <w:pPr>
        <w:pStyle w:val="BodyText"/>
        <w:spacing w:before="120" w:after="120"/>
        <w:ind w:firstLine="720"/>
        <w:jc w:val="both"/>
        <w:rPr>
          <w:rFonts w:ascii="Times New Roman" w:hAnsi="Times New Roman"/>
          <w:i w:val="0"/>
          <w:color w:val="000000"/>
          <w:szCs w:val="28"/>
        </w:rPr>
      </w:pPr>
      <w:r>
        <w:rPr>
          <w:rFonts w:ascii="Times New Roman" w:hAnsi="Times New Roman"/>
          <w:i w:val="0"/>
          <w:color w:val="000000"/>
          <w:szCs w:val="28"/>
        </w:rPr>
        <w:t xml:space="preserve">- </w:t>
      </w:r>
      <w:r w:rsidR="00EC750B">
        <w:rPr>
          <w:rFonts w:ascii="Times New Roman" w:hAnsi="Times New Roman"/>
          <w:i w:val="0"/>
          <w:color w:val="000000"/>
          <w:szCs w:val="28"/>
        </w:rPr>
        <w:t xml:space="preserve">Ủy ban nhân dân </w:t>
      </w:r>
      <w:r w:rsidR="00664C39">
        <w:rPr>
          <w:rFonts w:ascii="Times New Roman" w:hAnsi="Times New Roman"/>
          <w:i w:val="0"/>
          <w:color w:val="000000"/>
          <w:szCs w:val="28"/>
        </w:rPr>
        <w:t>Tỉnh, thị xã t</w:t>
      </w:r>
      <w:r w:rsidR="00F41894" w:rsidRPr="00F41894">
        <w:rPr>
          <w:rFonts w:ascii="Times New Roman" w:hAnsi="Times New Roman"/>
          <w:i w:val="0"/>
          <w:color w:val="000000"/>
          <w:szCs w:val="28"/>
        </w:rPr>
        <w:t>hường xuyên</w:t>
      </w:r>
      <w:r w:rsidR="00664C39">
        <w:rPr>
          <w:rFonts w:ascii="Times New Roman" w:hAnsi="Times New Roman"/>
          <w:i w:val="0"/>
          <w:color w:val="000000"/>
          <w:szCs w:val="28"/>
        </w:rPr>
        <w:t xml:space="preserve"> tổ chức </w:t>
      </w:r>
      <w:r w:rsidR="00F41894" w:rsidRPr="00F41894">
        <w:rPr>
          <w:rFonts w:ascii="Times New Roman" w:hAnsi="Times New Roman"/>
          <w:i w:val="0"/>
          <w:color w:val="000000"/>
          <w:szCs w:val="28"/>
        </w:rPr>
        <w:t xml:space="preserve">tập huấn các phần mềm dùng chung, xử lý hồ sơ công tập trung, quản lý văn bản đi và đến cho các đồng chí cán bộ, công chức </w:t>
      </w:r>
      <w:r w:rsidR="00664C39">
        <w:rPr>
          <w:rFonts w:ascii="Times New Roman" w:hAnsi="Times New Roman"/>
          <w:i w:val="0"/>
          <w:color w:val="000000"/>
          <w:szCs w:val="28"/>
        </w:rPr>
        <w:t>làm việc tại Bộ phận tiếp nhận và trả kết quả của phường.</w:t>
      </w:r>
    </w:p>
    <w:p w:rsidR="00EF35F7" w:rsidRPr="00EF35F7" w:rsidRDefault="00875BCC" w:rsidP="0027261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F35F7" w:rsidRPr="00EF35F7">
        <w:rPr>
          <w:rFonts w:ascii="Times New Roman" w:hAnsi="Times New Roman" w:cs="Times New Roman"/>
          <w:sz w:val="28"/>
          <w:szCs w:val="28"/>
        </w:rPr>
        <w:t xml:space="preserve">Tăng cường đầu tư trang thiết bị, phương tiện phục vụ cho công tác cải cách hành chính. </w:t>
      </w:r>
    </w:p>
    <w:p w:rsidR="00592DD3" w:rsidRDefault="00FC45D6" w:rsidP="00272617">
      <w:pPr>
        <w:spacing w:before="120" w:after="120" w:line="240" w:lineRule="auto"/>
        <w:ind w:firstLine="709"/>
        <w:jc w:val="both"/>
        <w:rPr>
          <w:rFonts w:ascii="Times New Roman" w:eastAsia="Times New Roman" w:hAnsi="Times New Roman" w:cs="Times New Roman"/>
          <w:sz w:val="28"/>
        </w:rPr>
      </w:pPr>
      <w:r w:rsidRPr="00FC45D6">
        <w:rPr>
          <w:rFonts w:ascii="Times New Roman" w:hAnsi="Times New Roman" w:cs="Times New Roman"/>
          <w:sz w:val="28"/>
          <w:szCs w:val="28"/>
        </w:rPr>
        <w:lastRenderedPageBreak/>
        <w:t xml:space="preserve">Trên đây là </w:t>
      </w:r>
      <w:r>
        <w:rPr>
          <w:rFonts w:ascii="Times New Roman" w:hAnsi="Times New Roman" w:cs="Times New Roman"/>
          <w:sz w:val="28"/>
          <w:szCs w:val="28"/>
        </w:rPr>
        <w:t xml:space="preserve">báo cáo </w:t>
      </w:r>
      <w:r w:rsidRPr="00FC45D6">
        <w:rPr>
          <w:rFonts w:ascii="Times New Roman" w:eastAsia="Times New Roman" w:hAnsi="Times New Roman" w:cs="Times New Roman"/>
          <w:sz w:val="28"/>
        </w:rPr>
        <w:t>tình hình triển khai thực hiện khảo sát chỉ số hài lòng của người dân đối với sự phục vụ c</w:t>
      </w:r>
      <w:r>
        <w:rPr>
          <w:rFonts w:ascii="Times New Roman" w:eastAsia="Times New Roman" w:hAnsi="Times New Roman" w:cs="Times New Roman"/>
          <w:sz w:val="28"/>
        </w:rPr>
        <w:t>ủa ủy ban nhân dân phường Thủy L</w:t>
      </w:r>
      <w:r w:rsidRPr="00FC45D6">
        <w:rPr>
          <w:rFonts w:ascii="Times New Roman" w:eastAsia="Times New Roman" w:hAnsi="Times New Roman" w:cs="Times New Roman"/>
          <w:sz w:val="28"/>
        </w:rPr>
        <w:t>ương</w:t>
      </w:r>
      <w:r w:rsidR="0089290E">
        <w:rPr>
          <w:rFonts w:ascii="Times New Roman" w:eastAsia="Times New Roman" w:hAnsi="Times New Roman" w:cs="Times New Roman"/>
          <w:sz w:val="28"/>
        </w:rPr>
        <w:t xml:space="preserve">, </w:t>
      </w:r>
      <w:r w:rsidR="00710A1E">
        <w:rPr>
          <w:rFonts w:ascii="Times New Roman" w:eastAsia="Times New Roman" w:hAnsi="Times New Roman" w:cs="Times New Roman"/>
          <w:sz w:val="28"/>
        </w:rPr>
        <w:t xml:space="preserve">kính </w:t>
      </w:r>
      <w:r w:rsidR="0089290E">
        <w:rPr>
          <w:rFonts w:ascii="Times New Roman" w:eastAsia="Times New Roman" w:hAnsi="Times New Roman" w:cs="Times New Roman"/>
          <w:sz w:val="28"/>
        </w:rPr>
        <w:t>báo cáo Đoàn giám sát của UBMTTQ Việt Nam phường được biết</w:t>
      </w:r>
      <w:r w:rsidRPr="00FC45D6">
        <w:rPr>
          <w:rFonts w:ascii="Times New Roman" w:eastAsia="Times New Roman" w:hAnsi="Times New Roman" w:cs="Times New Roman"/>
          <w:sz w:val="28"/>
        </w:rPr>
        <w:t>.</w:t>
      </w:r>
      <w:r>
        <w:rPr>
          <w:rFonts w:ascii="Times New Roman" w:eastAsia="Times New Roman" w:hAnsi="Times New Roman" w:cs="Times New Roman"/>
          <w:sz w:val="28"/>
        </w:rPr>
        <w:t>/.</w:t>
      </w:r>
    </w:p>
    <w:tbl>
      <w:tblPr>
        <w:tblW w:w="9550" w:type="dxa"/>
        <w:jc w:val="center"/>
        <w:tblLook w:val="0000" w:firstRow="0" w:lastRow="0" w:firstColumn="0" w:lastColumn="0" w:noHBand="0" w:noVBand="0"/>
      </w:tblPr>
      <w:tblGrid>
        <w:gridCol w:w="4196"/>
        <w:gridCol w:w="5354"/>
      </w:tblGrid>
      <w:tr w:rsidR="00592DD3" w:rsidRPr="00592DD3" w:rsidTr="00695418">
        <w:trPr>
          <w:jc w:val="center"/>
        </w:trPr>
        <w:tc>
          <w:tcPr>
            <w:tcW w:w="4196" w:type="dxa"/>
          </w:tcPr>
          <w:p w:rsidR="00592DD3" w:rsidRPr="00592DD3" w:rsidRDefault="00592DD3" w:rsidP="00592DD3">
            <w:pPr>
              <w:spacing w:after="0" w:line="240" w:lineRule="auto"/>
              <w:jc w:val="both"/>
              <w:rPr>
                <w:rFonts w:ascii="Times New Roman" w:hAnsi="Times New Roman" w:cs="Times New Roman"/>
                <w:b/>
                <w:bCs/>
                <w:i/>
                <w:iCs/>
              </w:rPr>
            </w:pPr>
            <w:r w:rsidRPr="00592DD3">
              <w:rPr>
                <w:rFonts w:ascii="Times New Roman" w:hAnsi="Times New Roman" w:cs="Times New Roman"/>
                <w:b/>
                <w:bCs/>
                <w:i/>
                <w:iCs/>
                <w:sz w:val="24"/>
              </w:rPr>
              <w:t xml:space="preserve">Nơi nhận: </w:t>
            </w:r>
          </w:p>
          <w:p w:rsidR="00592DD3" w:rsidRPr="00592DD3" w:rsidRDefault="00592DD3" w:rsidP="00592DD3">
            <w:pPr>
              <w:spacing w:after="0" w:line="240" w:lineRule="auto"/>
              <w:jc w:val="both"/>
              <w:rPr>
                <w:rFonts w:ascii="Times New Roman" w:hAnsi="Times New Roman" w:cs="Times New Roman"/>
              </w:rPr>
            </w:pPr>
            <w:r w:rsidRPr="00592DD3">
              <w:rPr>
                <w:rFonts w:ascii="Times New Roman" w:hAnsi="Times New Roman" w:cs="Times New Roman"/>
                <w:b/>
                <w:bCs/>
              </w:rPr>
              <w:t xml:space="preserve">- </w:t>
            </w:r>
            <w:r w:rsidR="00B73DFB">
              <w:rPr>
                <w:rFonts w:ascii="Times New Roman" w:hAnsi="Times New Roman" w:cs="Times New Roman"/>
              </w:rPr>
              <w:t>Thành viên đoàn giám sát</w:t>
            </w:r>
            <w:r w:rsidR="009206EA">
              <w:rPr>
                <w:rFonts w:ascii="Times New Roman" w:hAnsi="Times New Roman" w:cs="Times New Roman"/>
              </w:rPr>
              <w:t>.</w:t>
            </w:r>
          </w:p>
          <w:p w:rsidR="00592DD3" w:rsidRPr="00592DD3" w:rsidRDefault="00592DD3" w:rsidP="00592DD3">
            <w:pPr>
              <w:spacing w:after="0" w:line="240" w:lineRule="auto"/>
              <w:jc w:val="both"/>
              <w:rPr>
                <w:rFonts w:ascii="Times New Roman" w:hAnsi="Times New Roman" w:cs="Times New Roman"/>
              </w:rPr>
            </w:pPr>
            <w:r w:rsidRPr="00592DD3">
              <w:rPr>
                <w:rFonts w:ascii="Times New Roman" w:hAnsi="Times New Roman" w:cs="Times New Roman"/>
              </w:rPr>
              <w:t xml:space="preserve">- </w:t>
            </w:r>
            <w:r w:rsidR="00B73DFB">
              <w:rPr>
                <w:rFonts w:ascii="Times New Roman" w:hAnsi="Times New Roman" w:cs="Times New Roman"/>
              </w:rPr>
              <w:t>CT, các PCT UBND phường</w:t>
            </w:r>
            <w:r w:rsidRPr="00592DD3">
              <w:rPr>
                <w:rFonts w:ascii="Times New Roman" w:hAnsi="Times New Roman" w:cs="Times New Roman"/>
              </w:rPr>
              <w:t>;</w:t>
            </w:r>
          </w:p>
          <w:p w:rsidR="00592DD3" w:rsidRPr="00592DD3" w:rsidRDefault="00592DD3" w:rsidP="00592DD3">
            <w:pPr>
              <w:spacing w:after="0" w:line="240" w:lineRule="auto"/>
              <w:jc w:val="both"/>
              <w:rPr>
                <w:rFonts w:ascii="Times New Roman" w:hAnsi="Times New Roman" w:cs="Times New Roman"/>
              </w:rPr>
            </w:pPr>
            <w:r w:rsidRPr="00592DD3">
              <w:rPr>
                <w:rFonts w:ascii="Times New Roman" w:hAnsi="Times New Roman" w:cs="Times New Roman"/>
              </w:rPr>
              <w:t xml:space="preserve">- Các </w:t>
            </w:r>
            <w:r w:rsidR="00B73DFB">
              <w:rPr>
                <w:rFonts w:ascii="Times New Roman" w:hAnsi="Times New Roman" w:cs="Times New Roman"/>
              </w:rPr>
              <w:t>công chức UBND phường</w:t>
            </w:r>
          </w:p>
          <w:p w:rsidR="00592DD3" w:rsidRPr="00592DD3" w:rsidRDefault="00592DD3" w:rsidP="00592DD3">
            <w:pPr>
              <w:spacing w:after="0" w:line="240" w:lineRule="auto"/>
              <w:jc w:val="both"/>
              <w:rPr>
                <w:rFonts w:ascii="Times New Roman" w:hAnsi="Times New Roman" w:cs="Times New Roman"/>
                <w:b/>
                <w:bCs/>
              </w:rPr>
            </w:pPr>
            <w:r w:rsidRPr="00592DD3">
              <w:rPr>
                <w:rFonts w:ascii="Times New Roman" w:hAnsi="Times New Roman" w:cs="Times New Roman"/>
              </w:rPr>
              <w:t>- Lưu VP.</w:t>
            </w:r>
          </w:p>
        </w:tc>
        <w:tc>
          <w:tcPr>
            <w:tcW w:w="5354" w:type="dxa"/>
          </w:tcPr>
          <w:p w:rsidR="00592DD3" w:rsidRPr="00592DD3" w:rsidRDefault="00592DD3" w:rsidP="00592DD3">
            <w:pPr>
              <w:spacing w:after="0" w:line="240" w:lineRule="auto"/>
              <w:jc w:val="center"/>
              <w:rPr>
                <w:rFonts w:ascii="Times New Roman" w:hAnsi="Times New Roman" w:cs="Times New Roman"/>
                <w:b/>
                <w:bCs/>
                <w:sz w:val="28"/>
                <w:szCs w:val="28"/>
              </w:rPr>
            </w:pPr>
            <w:r w:rsidRPr="00592DD3">
              <w:rPr>
                <w:rFonts w:ascii="Times New Roman" w:hAnsi="Times New Roman" w:cs="Times New Roman"/>
                <w:b/>
                <w:bCs/>
                <w:sz w:val="28"/>
                <w:szCs w:val="28"/>
              </w:rPr>
              <w:t xml:space="preserve">TM. UỶ BAN NHÂN DÂN </w:t>
            </w:r>
          </w:p>
          <w:p w:rsidR="00592DD3" w:rsidRPr="00592DD3" w:rsidRDefault="00592DD3" w:rsidP="00592DD3">
            <w:pPr>
              <w:spacing w:after="0" w:line="240" w:lineRule="auto"/>
              <w:jc w:val="center"/>
              <w:rPr>
                <w:rFonts w:ascii="Times New Roman" w:hAnsi="Times New Roman" w:cs="Times New Roman"/>
                <w:b/>
                <w:bCs/>
                <w:sz w:val="28"/>
                <w:szCs w:val="28"/>
              </w:rPr>
            </w:pPr>
            <w:r w:rsidRPr="00592DD3">
              <w:rPr>
                <w:rFonts w:ascii="Times New Roman" w:hAnsi="Times New Roman" w:cs="Times New Roman"/>
                <w:b/>
                <w:bCs/>
                <w:sz w:val="28"/>
                <w:szCs w:val="28"/>
              </w:rPr>
              <w:t xml:space="preserve">KT.CHỦ TỊCH </w:t>
            </w:r>
          </w:p>
          <w:p w:rsidR="00592DD3" w:rsidRPr="00592DD3" w:rsidRDefault="00592DD3" w:rsidP="00592DD3">
            <w:pPr>
              <w:spacing w:after="0" w:line="240" w:lineRule="auto"/>
              <w:jc w:val="center"/>
              <w:rPr>
                <w:rFonts w:ascii="Times New Roman" w:hAnsi="Times New Roman" w:cs="Times New Roman"/>
                <w:b/>
                <w:bCs/>
                <w:sz w:val="28"/>
                <w:szCs w:val="28"/>
              </w:rPr>
            </w:pPr>
            <w:r w:rsidRPr="00592DD3">
              <w:rPr>
                <w:rFonts w:ascii="Times New Roman" w:hAnsi="Times New Roman" w:cs="Times New Roman"/>
                <w:b/>
                <w:bCs/>
                <w:sz w:val="28"/>
                <w:szCs w:val="28"/>
              </w:rPr>
              <w:t xml:space="preserve">PHÓ CHỦ TỊCH </w:t>
            </w:r>
          </w:p>
          <w:p w:rsidR="00592DD3" w:rsidRDefault="00592DD3" w:rsidP="00592DD3">
            <w:pPr>
              <w:spacing w:after="0" w:line="240" w:lineRule="auto"/>
              <w:jc w:val="center"/>
              <w:rPr>
                <w:rFonts w:ascii="Times New Roman" w:hAnsi="Times New Roman" w:cs="Times New Roman"/>
                <w:b/>
                <w:bCs/>
                <w:sz w:val="28"/>
                <w:szCs w:val="28"/>
              </w:rPr>
            </w:pPr>
          </w:p>
          <w:p w:rsidR="00272617" w:rsidRPr="00592DD3" w:rsidRDefault="00272617" w:rsidP="00592DD3">
            <w:pPr>
              <w:spacing w:after="0" w:line="240" w:lineRule="auto"/>
              <w:jc w:val="center"/>
              <w:rPr>
                <w:rFonts w:ascii="Times New Roman" w:hAnsi="Times New Roman" w:cs="Times New Roman"/>
                <w:b/>
                <w:bCs/>
                <w:sz w:val="28"/>
                <w:szCs w:val="28"/>
              </w:rPr>
            </w:pPr>
          </w:p>
          <w:p w:rsidR="00592DD3" w:rsidRPr="00592DD3" w:rsidRDefault="00592DD3" w:rsidP="009C3D9C">
            <w:pPr>
              <w:spacing w:after="0" w:line="240" w:lineRule="auto"/>
              <w:rPr>
                <w:rFonts w:ascii="Times New Roman" w:hAnsi="Times New Roman" w:cs="Times New Roman"/>
                <w:b/>
                <w:bCs/>
                <w:sz w:val="28"/>
                <w:szCs w:val="28"/>
              </w:rPr>
            </w:pPr>
          </w:p>
          <w:p w:rsidR="00592DD3" w:rsidRPr="00592DD3" w:rsidRDefault="00592DD3" w:rsidP="00592DD3">
            <w:pPr>
              <w:spacing w:after="0" w:line="240" w:lineRule="auto"/>
              <w:rPr>
                <w:rFonts w:ascii="Times New Roman" w:hAnsi="Times New Roman" w:cs="Times New Roman"/>
                <w:b/>
                <w:bCs/>
                <w:sz w:val="28"/>
                <w:szCs w:val="28"/>
              </w:rPr>
            </w:pPr>
          </w:p>
          <w:p w:rsidR="00592DD3" w:rsidRPr="00592DD3" w:rsidRDefault="00592DD3" w:rsidP="00592DD3">
            <w:pPr>
              <w:spacing w:after="0" w:line="240" w:lineRule="auto"/>
              <w:jc w:val="center"/>
              <w:rPr>
                <w:rFonts w:ascii="Times New Roman" w:hAnsi="Times New Roman" w:cs="Times New Roman"/>
                <w:b/>
                <w:bCs/>
                <w:sz w:val="28"/>
                <w:szCs w:val="28"/>
              </w:rPr>
            </w:pPr>
            <w:r w:rsidRPr="00592DD3">
              <w:rPr>
                <w:rFonts w:ascii="Times New Roman" w:hAnsi="Times New Roman" w:cs="Times New Roman"/>
                <w:b/>
                <w:bCs/>
                <w:sz w:val="28"/>
                <w:szCs w:val="28"/>
              </w:rPr>
              <w:t>Phạm Thị Thủy</w:t>
            </w:r>
          </w:p>
          <w:p w:rsidR="00592DD3" w:rsidRPr="00592DD3" w:rsidRDefault="00592DD3" w:rsidP="00592DD3">
            <w:pPr>
              <w:spacing w:after="0" w:line="240" w:lineRule="auto"/>
              <w:jc w:val="center"/>
              <w:rPr>
                <w:rFonts w:ascii="Times New Roman" w:hAnsi="Times New Roman" w:cs="Times New Roman"/>
                <w:b/>
                <w:bCs/>
              </w:rPr>
            </w:pPr>
          </w:p>
          <w:p w:rsidR="00592DD3" w:rsidRPr="00592DD3" w:rsidRDefault="00592DD3" w:rsidP="00592DD3">
            <w:pPr>
              <w:spacing w:after="0" w:line="240" w:lineRule="auto"/>
              <w:jc w:val="center"/>
              <w:rPr>
                <w:rFonts w:ascii="Times New Roman" w:hAnsi="Times New Roman" w:cs="Times New Roman"/>
                <w:b/>
                <w:bCs/>
              </w:rPr>
            </w:pPr>
          </w:p>
          <w:p w:rsidR="00592DD3" w:rsidRPr="00592DD3" w:rsidRDefault="00592DD3" w:rsidP="00592DD3">
            <w:pPr>
              <w:spacing w:after="0" w:line="240" w:lineRule="auto"/>
              <w:rPr>
                <w:rFonts w:ascii="Times New Roman" w:hAnsi="Times New Roman" w:cs="Times New Roman"/>
                <w:b/>
                <w:bCs/>
              </w:rPr>
            </w:pPr>
          </w:p>
          <w:p w:rsidR="00592DD3" w:rsidRPr="00592DD3" w:rsidRDefault="00592DD3" w:rsidP="00592DD3">
            <w:pPr>
              <w:pStyle w:val="Heading2"/>
              <w:jc w:val="left"/>
            </w:pPr>
            <w:r w:rsidRPr="00592DD3">
              <w:t xml:space="preserve">             </w:t>
            </w:r>
          </w:p>
        </w:tc>
      </w:tr>
    </w:tbl>
    <w:p w:rsidR="00592DD3" w:rsidRPr="00592DD3" w:rsidRDefault="00592DD3" w:rsidP="00FC45D6">
      <w:pPr>
        <w:spacing w:after="0" w:line="240" w:lineRule="auto"/>
        <w:ind w:firstLine="709"/>
        <w:jc w:val="both"/>
        <w:rPr>
          <w:rFonts w:ascii="Times New Roman" w:eastAsia="Times New Roman" w:hAnsi="Times New Roman" w:cs="Times New Roman"/>
          <w:sz w:val="28"/>
        </w:rPr>
      </w:pPr>
    </w:p>
    <w:p w:rsidR="00F20E10" w:rsidRPr="00D364F4" w:rsidRDefault="00F20E10" w:rsidP="00FC45D6">
      <w:pPr>
        <w:spacing w:before="120" w:after="120" w:line="240" w:lineRule="auto"/>
        <w:jc w:val="both"/>
        <w:rPr>
          <w:rFonts w:ascii="Times New Roman" w:eastAsia="Times New Roman" w:hAnsi="Times New Roman" w:cs="Times New Roman"/>
          <w:sz w:val="28"/>
          <w:szCs w:val="28"/>
        </w:rPr>
      </w:pPr>
    </w:p>
    <w:p w:rsidR="00F20E10" w:rsidRPr="00D364F4" w:rsidRDefault="00F20E10" w:rsidP="00D364F4">
      <w:pPr>
        <w:spacing w:before="120" w:after="120" w:line="240" w:lineRule="auto"/>
        <w:ind w:firstLine="720"/>
        <w:jc w:val="both"/>
        <w:rPr>
          <w:rFonts w:ascii="Times New Roman" w:eastAsia="Times New Roman" w:hAnsi="Times New Roman" w:cs="Times New Roman"/>
          <w:sz w:val="28"/>
          <w:szCs w:val="28"/>
        </w:rPr>
      </w:pPr>
    </w:p>
    <w:p w:rsidR="00F20E10" w:rsidRDefault="00F20E10" w:rsidP="00F20E10">
      <w:pPr>
        <w:spacing w:after="0" w:line="240" w:lineRule="auto"/>
        <w:ind w:firstLine="720"/>
        <w:jc w:val="both"/>
        <w:rPr>
          <w:rFonts w:ascii="Times New Roman" w:eastAsia="Times New Roman" w:hAnsi="Times New Roman" w:cs="Times New Roman"/>
          <w:sz w:val="28"/>
        </w:rPr>
      </w:pPr>
    </w:p>
    <w:p w:rsidR="00F20E10" w:rsidRPr="00EE43B1" w:rsidRDefault="00F20E10" w:rsidP="00F20E10">
      <w:pPr>
        <w:spacing w:after="0" w:line="240" w:lineRule="auto"/>
        <w:ind w:firstLine="720"/>
        <w:jc w:val="both"/>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F20E10" w:rsidRDefault="00F20E10" w:rsidP="00F20E10">
      <w:pPr>
        <w:spacing w:after="0" w:line="240" w:lineRule="auto"/>
        <w:rPr>
          <w:rFonts w:ascii="Times New Roman" w:eastAsia="Times New Roman" w:hAnsi="Times New Roman" w:cs="Times New Roman"/>
          <w:sz w:val="28"/>
        </w:rPr>
      </w:pPr>
    </w:p>
    <w:p w:rsidR="00D75E3B" w:rsidRDefault="00D75E3B"/>
    <w:sectPr w:rsidR="00D75E3B" w:rsidSect="00D0483E">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12" w:rsidRDefault="00B20612" w:rsidP="00420F06">
      <w:pPr>
        <w:spacing w:after="0" w:line="240" w:lineRule="auto"/>
      </w:pPr>
      <w:r>
        <w:separator/>
      </w:r>
    </w:p>
  </w:endnote>
  <w:endnote w:type="continuationSeparator" w:id="0">
    <w:p w:rsidR="00B20612" w:rsidRDefault="00B20612" w:rsidP="0042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75185"/>
      <w:docPartObj>
        <w:docPartGallery w:val="Page Numbers (Bottom of Page)"/>
        <w:docPartUnique/>
      </w:docPartObj>
    </w:sdtPr>
    <w:sdtEndPr>
      <w:rPr>
        <w:noProof/>
      </w:rPr>
    </w:sdtEndPr>
    <w:sdtContent>
      <w:p w:rsidR="006D7BAD" w:rsidRDefault="006D7BAD">
        <w:pPr>
          <w:pStyle w:val="Footer"/>
          <w:jc w:val="center"/>
        </w:pPr>
        <w:r>
          <w:fldChar w:fldCharType="begin"/>
        </w:r>
        <w:r>
          <w:instrText xml:space="preserve"> PAGE   \* MERGEFORMAT </w:instrText>
        </w:r>
        <w:r>
          <w:fldChar w:fldCharType="separate"/>
        </w:r>
        <w:r w:rsidR="00DD0ABA">
          <w:rPr>
            <w:noProof/>
          </w:rPr>
          <w:t>1</w:t>
        </w:r>
        <w:r>
          <w:rPr>
            <w:noProof/>
          </w:rPr>
          <w:fldChar w:fldCharType="end"/>
        </w:r>
      </w:p>
    </w:sdtContent>
  </w:sdt>
  <w:p w:rsidR="00493F54" w:rsidRDefault="0049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12" w:rsidRDefault="00B20612" w:rsidP="00420F06">
      <w:pPr>
        <w:spacing w:after="0" w:line="240" w:lineRule="auto"/>
      </w:pPr>
      <w:r>
        <w:separator/>
      </w:r>
    </w:p>
  </w:footnote>
  <w:footnote w:type="continuationSeparator" w:id="0">
    <w:p w:rsidR="00B20612" w:rsidRDefault="00B20612" w:rsidP="0042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20E"/>
    <w:multiLevelType w:val="hybridMultilevel"/>
    <w:tmpl w:val="70AAC562"/>
    <w:lvl w:ilvl="0" w:tplc="FF286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C624E4"/>
    <w:multiLevelType w:val="hybridMultilevel"/>
    <w:tmpl w:val="476EB012"/>
    <w:lvl w:ilvl="0" w:tplc="582E611E">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0"/>
    <w:rsid w:val="000807F3"/>
    <w:rsid w:val="000870C6"/>
    <w:rsid w:val="000D799A"/>
    <w:rsid w:val="000E5C88"/>
    <w:rsid w:val="000F0DA7"/>
    <w:rsid w:val="000F127E"/>
    <w:rsid w:val="00115C9E"/>
    <w:rsid w:val="001321BB"/>
    <w:rsid w:val="001A0B7E"/>
    <w:rsid w:val="001B2939"/>
    <w:rsid w:val="001C24C8"/>
    <w:rsid w:val="001D1CF8"/>
    <w:rsid w:val="001D666A"/>
    <w:rsid w:val="001D6DA0"/>
    <w:rsid w:val="00204F81"/>
    <w:rsid w:val="00207826"/>
    <w:rsid w:val="00251F58"/>
    <w:rsid w:val="00272617"/>
    <w:rsid w:val="002E62F8"/>
    <w:rsid w:val="003141F2"/>
    <w:rsid w:val="003436ED"/>
    <w:rsid w:val="00347216"/>
    <w:rsid w:val="00376CE9"/>
    <w:rsid w:val="00396EAA"/>
    <w:rsid w:val="003A74EA"/>
    <w:rsid w:val="003B4203"/>
    <w:rsid w:val="003F1171"/>
    <w:rsid w:val="003F24A1"/>
    <w:rsid w:val="003F42FA"/>
    <w:rsid w:val="003F43B9"/>
    <w:rsid w:val="003F6B20"/>
    <w:rsid w:val="00416B26"/>
    <w:rsid w:val="00420F06"/>
    <w:rsid w:val="004249E6"/>
    <w:rsid w:val="00452E8C"/>
    <w:rsid w:val="00467EFC"/>
    <w:rsid w:val="004744B6"/>
    <w:rsid w:val="00493F54"/>
    <w:rsid w:val="0049611D"/>
    <w:rsid w:val="004D20D7"/>
    <w:rsid w:val="004D5D2C"/>
    <w:rsid w:val="004D6F53"/>
    <w:rsid w:val="004F713A"/>
    <w:rsid w:val="00502735"/>
    <w:rsid w:val="00505569"/>
    <w:rsid w:val="00514DCA"/>
    <w:rsid w:val="005168F3"/>
    <w:rsid w:val="0055266C"/>
    <w:rsid w:val="0056229E"/>
    <w:rsid w:val="00563164"/>
    <w:rsid w:val="00592DD3"/>
    <w:rsid w:val="005D0743"/>
    <w:rsid w:val="005E4EBF"/>
    <w:rsid w:val="0062196E"/>
    <w:rsid w:val="0066357E"/>
    <w:rsid w:val="00664C39"/>
    <w:rsid w:val="0067026B"/>
    <w:rsid w:val="00670BAB"/>
    <w:rsid w:val="00695CBB"/>
    <w:rsid w:val="006C3360"/>
    <w:rsid w:val="006D3CFE"/>
    <w:rsid w:val="006D7BAD"/>
    <w:rsid w:val="006E2B74"/>
    <w:rsid w:val="00701E03"/>
    <w:rsid w:val="00702BDA"/>
    <w:rsid w:val="00710A1E"/>
    <w:rsid w:val="007639DF"/>
    <w:rsid w:val="00771C6E"/>
    <w:rsid w:val="00782742"/>
    <w:rsid w:val="00786CC1"/>
    <w:rsid w:val="007A3191"/>
    <w:rsid w:val="007B6650"/>
    <w:rsid w:val="007C3787"/>
    <w:rsid w:val="007E5D38"/>
    <w:rsid w:val="00816C2C"/>
    <w:rsid w:val="00823960"/>
    <w:rsid w:val="00845C03"/>
    <w:rsid w:val="00873CF2"/>
    <w:rsid w:val="00875BCC"/>
    <w:rsid w:val="0089290E"/>
    <w:rsid w:val="008C7A68"/>
    <w:rsid w:val="008D21D3"/>
    <w:rsid w:val="008D33E8"/>
    <w:rsid w:val="008E4CBA"/>
    <w:rsid w:val="009206EA"/>
    <w:rsid w:val="0092542C"/>
    <w:rsid w:val="009256A6"/>
    <w:rsid w:val="0093142E"/>
    <w:rsid w:val="00954AB8"/>
    <w:rsid w:val="00981F28"/>
    <w:rsid w:val="0098687E"/>
    <w:rsid w:val="009A086F"/>
    <w:rsid w:val="009C3D9C"/>
    <w:rsid w:val="00A06D50"/>
    <w:rsid w:val="00A10C33"/>
    <w:rsid w:val="00AE3958"/>
    <w:rsid w:val="00AF3D33"/>
    <w:rsid w:val="00AF716C"/>
    <w:rsid w:val="00B20612"/>
    <w:rsid w:val="00B3310A"/>
    <w:rsid w:val="00B34A13"/>
    <w:rsid w:val="00B73DFB"/>
    <w:rsid w:val="00B873B5"/>
    <w:rsid w:val="00BA52CA"/>
    <w:rsid w:val="00BB6C48"/>
    <w:rsid w:val="00BE5F7A"/>
    <w:rsid w:val="00C16AFA"/>
    <w:rsid w:val="00C253F2"/>
    <w:rsid w:val="00C45A56"/>
    <w:rsid w:val="00C76B65"/>
    <w:rsid w:val="00CC3EA3"/>
    <w:rsid w:val="00CC3F0E"/>
    <w:rsid w:val="00D03133"/>
    <w:rsid w:val="00D0483E"/>
    <w:rsid w:val="00D364F4"/>
    <w:rsid w:val="00D36BB9"/>
    <w:rsid w:val="00D75E3B"/>
    <w:rsid w:val="00DD0ABA"/>
    <w:rsid w:val="00E034F6"/>
    <w:rsid w:val="00E0605E"/>
    <w:rsid w:val="00E149EA"/>
    <w:rsid w:val="00E16E57"/>
    <w:rsid w:val="00E220C6"/>
    <w:rsid w:val="00E51984"/>
    <w:rsid w:val="00E56732"/>
    <w:rsid w:val="00E70633"/>
    <w:rsid w:val="00E726C3"/>
    <w:rsid w:val="00E77DD5"/>
    <w:rsid w:val="00E811A9"/>
    <w:rsid w:val="00E921B7"/>
    <w:rsid w:val="00EC750B"/>
    <w:rsid w:val="00EE4824"/>
    <w:rsid w:val="00EF35F7"/>
    <w:rsid w:val="00F13788"/>
    <w:rsid w:val="00F20E10"/>
    <w:rsid w:val="00F41894"/>
    <w:rsid w:val="00F52EA4"/>
    <w:rsid w:val="00F55A56"/>
    <w:rsid w:val="00F62E16"/>
    <w:rsid w:val="00F66AA7"/>
    <w:rsid w:val="00F83351"/>
    <w:rsid w:val="00FC45D6"/>
    <w:rsid w:val="00FD2466"/>
    <w:rsid w:val="00F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10"/>
    <w:rPr>
      <w:rFonts w:eastAsiaTheme="minorEastAsia"/>
    </w:rPr>
  </w:style>
  <w:style w:type="paragraph" w:styleId="Heading2">
    <w:name w:val="heading 2"/>
    <w:basedOn w:val="Normal"/>
    <w:next w:val="Normal"/>
    <w:link w:val="Heading2Char"/>
    <w:qFormat/>
    <w:rsid w:val="00592DD3"/>
    <w:pPr>
      <w:keepNext/>
      <w:spacing w:after="0" w:line="240" w:lineRule="auto"/>
      <w:jc w:val="center"/>
      <w:outlineLvl w:val="1"/>
    </w:pPr>
    <w:rPr>
      <w:rFonts w:ascii="Times New Roman" w:eastAsia="Times New Roman" w:hAnsi="Times New Roman" w:cs="Times New Roman"/>
      <w:b/>
      <w:bCs/>
      <w:sz w:val="28"/>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10"/>
    <w:pPr>
      <w:ind w:left="720"/>
      <w:contextualSpacing/>
    </w:pPr>
  </w:style>
  <w:style w:type="paragraph" w:styleId="Header">
    <w:name w:val="header"/>
    <w:basedOn w:val="Normal"/>
    <w:link w:val="HeaderChar"/>
    <w:uiPriority w:val="99"/>
    <w:unhideWhenUsed/>
    <w:rsid w:val="0042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06"/>
    <w:rPr>
      <w:rFonts w:eastAsiaTheme="minorEastAsia"/>
    </w:rPr>
  </w:style>
  <w:style w:type="paragraph" w:styleId="Footer">
    <w:name w:val="footer"/>
    <w:basedOn w:val="Normal"/>
    <w:link w:val="FooterChar"/>
    <w:uiPriority w:val="99"/>
    <w:unhideWhenUsed/>
    <w:rsid w:val="0042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06"/>
    <w:rPr>
      <w:rFonts w:eastAsiaTheme="minorEastAsia"/>
    </w:rPr>
  </w:style>
  <w:style w:type="paragraph" w:styleId="BalloonText">
    <w:name w:val="Balloon Text"/>
    <w:basedOn w:val="Normal"/>
    <w:link w:val="BalloonTextChar"/>
    <w:uiPriority w:val="99"/>
    <w:semiHidden/>
    <w:unhideWhenUsed/>
    <w:rsid w:val="00F5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A4"/>
    <w:rPr>
      <w:rFonts w:ascii="Tahoma" w:eastAsiaTheme="minorEastAsia" w:hAnsi="Tahoma" w:cs="Tahoma"/>
      <w:sz w:val="16"/>
      <w:szCs w:val="16"/>
    </w:rPr>
  </w:style>
  <w:style w:type="paragraph" w:styleId="BodyText">
    <w:name w:val="Body Text"/>
    <w:aliases w:val="Body Text Char Char Char Char,Body Text Char Char Char"/>
    <w:basedOn w:val="Normal"/>
    <w:link w:val="BodyTextChar"/>
    <w:rsid w:val="007B6650"/>
    <w:pPr>
      <w:spacing w:after="0" w:line="240" w:lineRule="auto"/>
      <w:jc w:val="center"/>
    </w:pPr>
    <w:rPr>
      <w:rFonts w:ascii=".VnTime" w:eastAsia="Times New Roman" w:hAnsi=".VnTime" w:cs="Times New Roman"/>
      <w:i/>
      <w:iCs/>
      <w:sz w:val="28"/>
      <w:szCs w:val="24"/>
    </w:rPr>
  </w:style>
  <w:style w:type="character" w:customStyle="1" w:styleId="BodyTextChar">
    <w:name w:val="Body Text Char"/>
    <w:aliases w:val="Body Text Char Char Char Char Char,Body Text Char Char Char Char1"/>
    <w:basedOn w:val="DefaultParagraphFont"/>
    <w:link w:val="BodyText"/>
    <w:rsid w:val="007B6650"/>
    <w:rPr>
      <w:rFonts w:ascii=".VnTime" w:eastAsia="Times New Roman" w:hAnsi=".VnTime" w:cs="Times New Roman"/>
      <w:i/>
      <w:iCs/>
      <w:sz w:val="28"/>
      <w:szCs w:val="24"/>
    </w:rPr>
  </w:style>
  <w:style w:type="character" w:customStyle="1" w:styleId="Heading2Char">
    <w:name w:val="Heading 2 Char"/>
    <w:basedOn w:val="DefaultParagraphFont"/>
    <w:link w:val="Heading2"/>
    <w:rsid w:val="00592DD3"/>
    <w:rPr>
      <w:rFonts w:ascii="Times New Roman" w:eastAsia="Times New Roman" w:hAnsi="Times New Roman" w:cs="Times New Roman"/>
      <w:b/>
      <w:bCs/>
      <w:sz w:val="28"/>
      <w:szCs w:val="24"/>
      <w:u w:val="thick"/>
    </w:rPr>
  </w:style>
  <w:style w:type="paragraph" w:styleId="NormalWeb">
    <w:name w:val="Normal (Web)"/>
    <w:basedOn w:val="Normal"/>
    <w:rsid w:val="00D0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C7A68"/>
    <w:pPr>
      <w:spacing w:after="120" w:line="480" w:lineRule="auto"/>
      <w:ind w:left="283"/>
    </w:pPr>
  </w:style>
  <w:style w:type="character" w:customStyle="1" w:styleId="BodyTextIndent2Char">
    <w:name w:val="Body Text Indent 2 Char"/>
    <w:basedOn w:val="DefaultParagraphFont"/>
    <w:link w:val="BodyTextIndent2"/>
    <w:uiPriority w:val="99"/>
    <w:semiHidden/>
    <w:rsid w:val="008C7A6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10"/>
    <w:rPr>
      <w:rFonts w:eastAsiaTheme="minorEastAsia"/>
    </w:rPr>
  </w:style>
  <w:style w:type="paragraph" w:styleId="Heading2">
    <w:name w:val="heading 2"/>
    <w:basedOn w:val="Normal"/>
    <w:next w:val="Normal"/>
    <w:link w:val="Heading2Char"/>
    <w:qFormat/>
    <w:rsid w:val="00592DD3"/>
    <w:pPr>
      <w:keepNext/>
      <w:spacing w:after="0" w:line="240" w:lineRule="auto"/>
      <w:jc w:val="center"/>
      <w:outlineLvl w:val="1"/>
    </w:pPr>
    <w:rPr>
      <w:rFonts w:ascii="Times New Roman" w:eastAsia="Times New Roman" w:hAnsi="Times New Roman" w:cs="Times New Roman"/>
      <w:b/>
      <w:bCs/>
      <w:sz w:val="28"/>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10"/>
    <w:pPr>
      <w:ind w:left="720"/>
      <w:contextualSpacing/>
    </w:pPr>
  </w:style>
  <w:style w:type="paragraph" w:styleId="Header">
    <w:name w:val="header"/>
    <w:basedOn w:val="Normal"/>
    <w:link w:val="HeaderChar"/>
    <w:uiPriority w:val="99"/>
    <w:unhideWhenUsed/>
    <w:rsid w:val="0042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06"/>
    <w:rPr>
      <w:rFonts w:eastAsiaTheme="minorEastAsia"/>
    </w:rPr>
  </w:style>
  <w:style w:type="paragraph" w:styleId="Footer">
    <w:name w:val="footer"/>
    <w:basedOn w:val="Normal"/>
    <w:link w:val="FooterChar"/>
    <w:uiPriority w:val="99"/>
    <w:unhideWhenUsed/>
    <w:rsid w:val="0042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06"/>
    <w:rPr>
      <w:rFonts w:eastAsiaTheme="minorEastAsia"/>
    </w:rPr>
  </w:style>
  <w:style w:type="paragraph" w:styleId="BalloonText">
    <w:name w:val="Balloon Text"/>
    <w:basedOn w:val="Normal"/>
    <w:link w:val="BalloonTextChar"/>
    <w:uiPriority w:val="99"/>
    <w:semiHidden/>
    <w:unhideWhenUsed/>
    <w:rsid w:val="00F5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A4"/>
    <w:rPr>
      <w:rFonts w:ascii="Tahoma" w:eastAsiaTheme="minorEastAsia" w:hAnsi="Tahoma" w:cs="Tahoma"/>
      <w:sz w:val="16"/>
      <w:szCs w:val="16"/>
    </w:rPr>
  </w:style>
  <w:style w:type="paragraph" w:styleId="BodyText">
    <w:name w:val="Body Text"/>
    <w:aliases w:val="Body Text Char Char Char Char,Body Text Char Char Char"/>
    <w:basedOn w:val="Normal"/>
    <w:link w:val="BodyTextChar"/>
    <w:rsid w:val="007B6650"/>
    <w:pPr>
      <w:spacing w:after="0" w:line="240" w:lineRule="auto"/>
      <w:jc w:val="center"/>
    </w:pPr>
    <w:rPr>
      <w:rFonts w:ascii=".VnTime" w:eastAsia="Times New Roman" w:hAnsi=".VnTime" w:cs="Times New Roman"/>
      <w:i/>
      <w:iCs/>
      <w:sz w:val="28"/>
      <w:szCs w:val="24"/>
    </w:rPr>
  </w:style>
  <w:style w:type="character" w:customStyle="1" w:styleId="BodyTextChar">
    <w:name w:val="Body Text Char"/>
    <w:aliases w:val="Body Text Char Char Char Char Char,Body Text Char Char Char Char1"/>
    <w:basedOn w:val="DefaultParagraphFont"/>
    <w:link w:val="BodyText"/>
    <w:rsid w:val="007B6650"/>
    <w:rPr>
      <w:rFonts w:ascii=".VnTime" w:eastAsia="Times New Roman" w:hAnsi=".VnTime" w:cs="Times New Roman"/>
      <w:i/>
      <w:iCs/>
      <w:sz w:val="28"/>
      <w:szCs w:val="24"/>
    </w:rPr>
  </w:style>
  <w:style w:type="character" w:customStyle="1" w:styleId="Heading2Char">
    <w:name w:val="Heading 2 Char"/>
    <w:basedOn w:val="DefaultParagraphFont"/>
    <w:link w:val="Heading2"/>
    <w:rsid w:val="00592DD3"/>
    <w:rPr>
      <w:rFonts w:ascii="Times New Roman" w:eastAsia="Times New Roman" w:hAnsi="Times New Roman" w:cs="Times New Roman"/>
      <w:b/>
      <w:bCs/>
      <w:sz w:val="28"/>
      <w:szCs w:val="24"/>
      <w:u w:val="thick"/>
    </w:rPr>
  </w:style>
  <w:style w:type="paragraph" w:styleId="NormalWeb">
    <w:name w:val="Normal (Web)"/>
    <w:basedOn w:val="Normal"/>
    <w:rsid w:val="00D0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C7A68"/>
    <w:pPr>
      <w:spacing w:after="120" w:line="480" w:lineRule="auto"/>
      <w:ind w:left="283"/>
    </w:pPr>
  </w:style>
  <w:style w:type="character" w:customStyle="1" w:styleId="BodyTextIndent2Char">
    <w:name w:val="Body Text Indent 2 Char"/>
    <w:basedOn w:val="DefaultParagraphFont"/>
    <w:link w:val="BodyTextIndent2"/>
    <w:uiPriority w:val="99"/>
    <w:semiHidden/>
    <w:rsid w:val="008C7A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 Viet Hue</cp:lastModifiedBy>
  <cp:revision>143</cp:revision>
  <cp:lastPrinted>2022-04-06T09:09:00Z</cp:lastPrinted>
  <dcterms:created xsi:type="dcterms:W3CDTF">2022-04-01T07:56:00Z</dcterms:created>
  <dcterms:modified xsi:type="dcterms:W3CDTF">2022-04-07T04:23:00Z</dcterms:modified>
</cp:coreProperties>
</file>